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C0" w:rsidRPr="003746C0" w:rsidRDefault="003746C0" w:rsidP="003746C0">
      <w:pPr>
        <w:shd w:val="clear" w:color="auto" w:fill="FFFFFF"/>
        <w:spacing w:after="0" w:line="240" w:lineRule="auto"/>
        <w:jc w:val="center"/>
        <w:outlineLvl w:val="3"/>
        <w:rPr>
          <w:rFonts w:ascii="Sylfaen" w:eastAsia="Times New Roman" w:hAnsi="Sylfaen" w:cs="Times New Roman"/>
          <w:b/>
          <w:bCs/>
          <w:color w:val="754D01"/>
          <w:sz w:val="28"/>
          <w:szCs w:val="28"/>
          <w:lang w:val="en-US" w:eastAsia="ru-RU"/>
        </w:rPr>
      </w:pPr>
      <w:r w:rsidRPr="003746C0">
        <w:rPr>
          <w:rFonts w:ascii="Sylfaen" w:eastAsia="Times New Roman" w:hAnsi="Sylfaen" w:cs="Times New Roman"/>
          <w:b/>
          <w:bCs/>
          <w:color w:val="754D01"/>
          <w:sz w:val="28"/>
          <w:szCs w:val="28"/>
          <w:lang w:eastAsia="ru-RU"/>
        </w:rPr>
        <w:t>Հ Ա Յ Տ Ա Ր Ա Ր Ո Ւ Թ Յ Ո Ւ Ն ՄԱՐԶՊԵՏԱՐԱՆԻ ՔԱՂԱՔԱՑԻԱԿԱՆ ԾԱՌԱՅՈՒԹՅԱՆ ԺԱՄԱՆԱԿԱՎՈՐ ԹԱՓՈՒՐ ՊԱՇՏՈՆԸ ԺԱՄԿԵՏԱՅԻՆ ԱՇԽԱՏԱՆՔԱՅԻՆ ՊԱՅՄԱՆԱԳՐՈՎ ԶԲԱՂԵՑՆԵԼՈՒ ՀԱՄԱՐ /ծածկագիր`</w:t>
      </w:r>
      <w:r>
        <w:rPr>
          <w:rFonts w:ascii="GHEA Grapalat" w:hAnsi="GHEA Grapalat" w:cs="Sylfaen"/>
          <w:sz w:val="24"/>
          <w:szCs w:val="24"/>
          <w:lang w:val="hy-AM"/>
        </w:rPr>
        <w:t>91-1.4-Մ2-4</w:t>
      </w:r>
      <w:r w:rsidRPr="003746C0">
        <w:rPr>
          <w:rFonts w:ascii="Sylfaen" w:eastAsia="Times New Roman" w:hAnsi="Sylfaen" w:cs="Times New Roman"/>
          <w:b/>
          <w:bCs/>
          <w:color w:val="754D01"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754D01"/>
          <w:sz w:val="28"/>
          <w:szCs w:val="28"/>
          <w:lang w:val="en-US" w:eastAsia="ru-RU"/>
        </w:rPr>
        <w:t xml:space="preserve"> /</w:t>
      </w:r>
    </w:p>
    <w:p w:rsidR="003746C0" w:rsidRDefault="003746C0" w:rsidP="003746C0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</w:pPr>
    </w:p>
    <w:p w:rsidR="003746C0" w:rsidRPr="003746C0" w:rsidRDefault="003746C0" w:rsidP="003746C0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Հայտարարված է </w:t>
      </w:r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27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.0</w:t>
      </w:r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4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.20</w:t>
      </w:r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22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թ.</w:t>
      </w:r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  <w:t>Հ Ա Յ Տ Ա Ր Ա Ր Ո Ւ Թ Յ Ո Ւ Ն</w:t>
      </w:r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ՄԱՐԶՊԵՏԱՐԱՆԻ ՔԱՂԱՔԱՑԻԱԿԱՆ ԾԱՌԱՅՈՒԹՅԱՆ ՀԵՏԵՎՅԱԼ ԺԱՄԱՆԱԿԱՎՈՐ ԹԱՓՈՒՐ ՊԱՇՏՈՆԸ ԺԱՄԿԵՏԱՅԻՆ ԱՇԽԱՏԱՆՔԱՅԻՆ ՊԱՅՄԱՆԱԳՐՈՎ ԶԲԱՂԵՑՆԵԼՈՒ ՀԱՄԱՐ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կրթության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մշակույթի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և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սպորտի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վարչության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մշակույթի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և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սպորտի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բաժնի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գլխավոր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մասնագետ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GHEA Grapalat" w:hAnsi="GHEA Grapalat" w:cs="Sylfaen"/>
          <w:sz w:val="24"/>
          <w:szCs w:val="24"/>
          <w:lang w:val="hy-AM"/>
        </w:rPr>
        <w:t>91-1.4-Մ2-4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/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3746C0">
        <w:rPr>
          <w:color w:val="000000"/>
          <w:sz w:val="27"/>
          <w:szCs w:val="27"/>
        </w:rPr>
        <w:t xml:space="preserve">1.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քաղաքականության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ծրագրերի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սպորտային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ինչպես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տոների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կապված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զանգվածային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միջոցառումների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կազմակերպչական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ավանդական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ծեսերի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վերականգնմանն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տարածմանը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նպաստող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մարզի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փոքրամասնությունների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կենտրոնների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համատեղ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տոների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ինքնության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պահպանման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rFonts w:ascii="Sylfaen" w:hAnsi="Sylfaen" w:cs="Sylfaen"/>
          <w:color w:val="000000"/>
          <w:sz w:val="27"/>
          <w:szCs w:val="27"/>
        </w:rPr>
        <w:t>մասնակցում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մշակութային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երաժշտական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արվեստի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գեղարվեստի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թատրոններ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գրադարաններ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թանգարաններ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ակումբներ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ինքնագործ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խմբեր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այլն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կազմակերպությունների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գործունեության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կապված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աշխատանքներին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միջոցառումների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տարածաշրջանային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փուլերի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մարզի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դպրոցականների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շրջանում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մարզաձևերց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տարածաշրջանային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մրցումների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ֆիզկուլտուրային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առողջարարական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միջոցառումների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կազմակերպման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անցակցման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կուլտուրայի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սպորտի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բնագավառում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ծրագրերի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իրագործման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առարկայի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դասավանդման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վիճակը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բարելավելու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երաժշտական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արվեստի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գեղարվեստի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հաստատություններում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մեթոդական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երիտասարդության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ապահովում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մասնակցությունը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շախմատի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օլիմպիադային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մարզային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փուլին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օրենքով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լիազորություններ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պատմության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հուշարձանների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պահպանության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ուղղությամբ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արժեք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մշակութային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ժառանգությունների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պահպանման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տարածման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զարգացման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հաստատություններում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ռազմագիտության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առարկայի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կաբինետների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պահպանման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,</w:t>
      </w:r>
    </w:p>
    <w:p w:rsidR="003746C0" w:rsidRDefault="003746C0" w:rsidP="003746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գրադարանային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ֆոնդի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համալրման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ժամանակակից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տեխնիկական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հնարավորություններով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գրադարանների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կիրառման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մատուցվող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բազմազանության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աշխատանքները</w:t>
      </w:r>
      <w:r>
        <w:rPr>
          <w:color w:val="000000"/>
          <w:sz w:val="27"/>
          <w:szCs w:val="27"/>
        </w:rPr>
        <w:t>.</w:t>
      </w:r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2. Աշխատավարձը կազմում է  </w:t>
      </w:r>
      <w:r w:rsidR="00E84270" w:rsidRPr="001F6DF6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212 309 (երկու հարյուր տասներկու հազար երեք հարյուր ինը) ՀՀ դրամ: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  <w:t xml:space="preserve">3. Աշխատավայրը` ք. Արտաշատ,Oգոստոսի 23/60 /Արարատի մարզպետարան / , հեռ.` 023524511, </w:t>
      </w:r>
      <w:proofErr w:type="spellStart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 xml:space="preserve">: </w:t>
      </w:r>
      <w:hyperlink r:id="rId4" w:history="1"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val="en-US" w:eastAsia="ru-RU"/>
          </w:rPr>
          <w:t>mariam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eastAsia="ru-RU"/>
          </w:rPr>
          <w:t>.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val="en-US" w:eastAsia="ru-RU"/>
          </w:rPr>
          <w:t>kostanyan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eastAsia="ru-RU"/>
          </w:rPr>
          <w:t>@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val="en-US" w:eastAsia="ru-RU"/>
          </w:rPr>
          <w:t>inbox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eastAsia="ru-RU"/>
          </w:rPr>
          <w:t>.</w:t>
        </w:r>
        <w:r w:rsidRPr="00582039">
          <w:rPr>
            <w:rStyle w:val="a4"/>
            <w:rFonts w:ascii="Sylfaen" w:eastAsia="Times New Roman" w:hAnsi="Sylfaen" w:cs="Times New Roman"/>
            <w:sz w:val="28"/>
            <w:szCs w:val="28"/>
            <w:lang w:val="en-US" w:eastAsia="ru-RU"/>
          </w:rPr>
          <w:t>ru</w:t>
        </w:r>
      </w:hyperlink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4.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Կնքվում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է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ժամկետային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աշխատանքային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պայմանագիր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մինչև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սահմանված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կարգով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թափուր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պաշտոնի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վերանալը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:</w:t>
      </w:r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Նշված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ժամանակավոր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թափուր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պաշտոնը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ժամկետային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աշխատանքային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պայմանագրով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զբաղեցնելու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համար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պահանջվում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է</w:t>
      </w:r>
      <w:r w:rsidR="001F6DF6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1F6DF6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բարձրագույն</w:t>
      </w:r>
      <w:proofErr w:type="spellEnd"/>
      <w:r w:rsidR="001F6DF6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1F6DF6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կրթություն</w:t>
      </w:r>
      <w:proofErr w:type="spellEnd"/>
      <w:r w:rsidRPr="003746C0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`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316"/>
        <w:gridCol w:w="4126"/>
        <w:gridCol w:w="2428"/>
      </w:tblGrid>
      <w:tr w:rsidR="003746C0" w:rsidRPr="003746C0" w:rsidTr="00374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Ուղղություն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Կրթություն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Սոցիալական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գիտություններ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լրագրություն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տեղեկատվական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գիտություններ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Հումանիտար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գիտություններ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արվեստ</w:t>
            </w:r>
          </w:p>
        </w:tc>
      </w:tr>
      <w:tr w:rsidR="003746C0" w:rsidRPr="003746C0" w:rsidTr="00374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46C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․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Ոլորտ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Կրթություն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Սոցիալական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վարքաբանական</w:t>
            </w:r>
            <w:r w:rsidRPr="0037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գիտություններ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C0" w:rsidRPr="003746C0" w:rsidTr="00374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6C0" w:rsidRPr="003746C0" w:rsidRDefault="001F6DF6" w:rsidP="001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Ե</w:t>
            </w:r>
            <w:r w:rsidR="003746C0"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նթաոլորտ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C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Մշակութաբանություն</w:t>
            </w:r>
          </w:p>
        </w:tc>
        <w:tc>
          <w:tcPr>
            <w:tcW w:w="0" w:type="auto"/>
            <w:vAlign w:val="center"/>
            <w:hideMark/>
          </w:tcPr>
          <w:p w:rsidR="003746C0" w:rsidRPr="003746C0" w:rsidRDefault="003746C0" w:rsidP="0037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C0" w:rsidRPr="003746C0" w:rsidRDefault="003746C0" w:rsidP="00374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6C0" w:rsidRPr="003746C0" w:rsidRDefault="003746C0" w:rsidP="003746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Pr="003746C0">
        <w:rPr>
          <w:rFonts w:ascii="Sylfaen" w:eastAsia="Times New Roman" w:hAnsi="Sylfaen" w:cs="Sylfaen"/>
          <w:b/>
          <w:bCs/>
          <w:color w:val="000000"/>
          <w:sz w:val="27"/>
          <w:szCs w:val="27"/>
          <w:lang w:eastAsia="ru-RU"/>
        </w:rPr>
        <w:t>Աշխատանքային</w:t>
      </w:r>
      <w:r w:rsidRPr="00374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b/>
          <w:bCs/>
          <w:color w:val="000000"/>
          <w:sz w:val="27"/>
          <w:szCs w:val="27"/>
          <w:lang w:eastAsia="ru-RU"/>
        </w:rPr>
        <w:t>ստաժ</w:t>
      </w:r>
      <w:r w:rsidRPr="00374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3746C0">
        <w:rPr>
          <w:rFonts w:ascii="Sylfaen" w:eastAsia="Times New Roman" w:hAnsi="Sylfaen" w:cs="Sylfaen"/>
          <w:b/>
          <w:bCs/>
          <w:color w:val="000000"/>
          <w:sz w:val="27"/>
          <w:szCs w:val="27"/>
          <w:lang w:eastAsia="ru-RU"/>
        </w:rPr>
        <w:t>աշխատանքի</w:t>
      </w:r>
      <w:r w:rsidRPr="00374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b/>
          <w:bCs/>
          <w:color w:val="000000"/>
          <w:sz w:val="27"/>
          <w:szCs w:val="27"/>
          <w:lang w:eastAsia="ru-RU"/>
        </w:rPr>
        <w:t>բնագավառում</w:t>
      </w:r>
      <w:r w:rsidRPr="003746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b/>
          <w:bCs/>
          <w:color w:val="000000"/>
          <w:sz w:val="27"/>
          <w:szCs w:val="27"/>
          <w:lang w:eastAsia="ru-RU"/>
        </w:rPr>
        <w:t>փորձը</w:t>
      </w:r>
    </w:p>
    <w:p w:rsidR="003746C0" w:rsidRPr="003746C0" w:rsidRDefault="003746C0" w:rsidP="00374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F6DF6">
        <w:rPr>
          <w:rFonts w:ascii="Sylfaen" w:eastAsia="Times New Roman" w:hAnsi="Sylfaen" w:cs="Sylfaen"/>
          <w:color w:val="000000"/>
          <w:sz w:val="27"/>
          <w:szCs w:val="27"/>
          <w:lang w:val="en-US" w:eastAsia="ru-RU"/>
        </w:rPr>
        <w:t>Հ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անրային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ծառայության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առնվազն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երկու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տարվա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ստաժ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կամ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երեք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տարվա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մասնագիտական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աշխատանքային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ստաժ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կամ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մշակույթի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կամ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սպորտի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բնագավառում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`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երեք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տարվա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աշխատանքային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46C0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ստաժ</w:t>
      </w:r>
      <w:r w:rsidRPr="00374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746C0" w:rsidRPr="003746C0" w:rsidRDefault="003746C0" w:rsidP="003746C0">
      <w:pPr>
        <w:rPr>
          <w:sz w:val="28"/>
          <w:szCs w:val="28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Դիմող ՀՀ քաղաքացիները փաստաթղթերը ներկայացնում են անձամբ կամ էլեկտրոնային փոստի միջոցով: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  <w:t>Ներկայացվում են հետևյալ փաստաթղթերը`</w:t>
      </w: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</w:r>
      <w:r w:rsidRPr="003746C0">
        <w:rPr>
          <w:rFonts w:ascii="Roboto" w:hAnsi="Roboto"/>
          <w:color w:val="282A3C"/>
          <w:sz w:val="20"/>
          <w:szCs w:val="20"/>
          <w:shd w:val="clear" w:color="auto" w:fill="FFFFFF"/>
        </w:rPr>
        <w:t>1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.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դիմում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,</w:t>
      </w:r>
      <w:r>
        <w:rPr>
          <w:rFonts w:ascii="Roboto" w:hAnsi="Roboto"/>
          <w:color w:val="282A3C"/>
          <w:sz w:val="20"/>
          <w:szCs w:val="20"/>
        </w:rPr>
        <w:br/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2.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անձնագիր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և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/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կամ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նույնականացման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քարտ՝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լուսապատճեններով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եթե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անձը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նույնականացման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կամ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սոցիալական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քարտ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չի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ներկայացնում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ապա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անհրաժեշտ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է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ներկայացնել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անձին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հանրային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ծառայության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համարանիշ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տրամադրելու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մասին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տեղեկանք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կամ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հանրային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ծառայության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համարանիշի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տրամադրումից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հրաժարվելու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մասին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տեղեկանք՝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լուսապատճեններով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),</w:t>
      </w:r>
      <w:r>
        <w:rPr>
          <w:rFonts w:ascii="Roboto" w:hAnsi="Roboto"/>
          <w:color w:val="282A3C"/>
          <w:sz w:val="20"/>
          <w:szCs w:val="20"/>
        </w:rPr>
        <w:br/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3.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բարձրագույն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կրթությունը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հավաստող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փաստաթուղթ՝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լուսապատճենով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,</w:t>
      </w:r>
      <w:r>
        <w:rPr>
          <w:rFonts w:ascii="Roboto" w:hAnsi="Roboto"/>
          <w:color w:val="282A3C"/>
          <w:sz w:val="20"/>
          <w:szCs w:val="20"/>
        </w:rPr>
        <w:br/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4.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աշխատանքային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գործունեությունը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հավաստող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փաստաթուղթ՝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լուսապատճենով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,</w:t>
      </w:r>
      <w:r>
        <w:rPr>
          <w:rFonts w:ascii="Roboto" w:hAnsi="Roboto"/>
          <w:color w:val="282A3C"/>
          <w:sz w:val="20"/>
          <w:szCs w:val="20"/>
        </w:rPr>
        <w:br/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5.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արական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սեռի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անձինք՝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նաև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զինվորական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գրքույկ՝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պատճենով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կամ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դրան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փոխարինող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ժամանակավոր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զորակոչային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տեղամասին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կցագրման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վկայական՝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լուսապատճենով</w:t>
      </w:r>
      <w:r>
        <w:rPr>
          <w:rFonts w:ascii="Roboto" w:hAnsi="Roboto"/>
          <w:color w:val="282A3C"/>
          <w:sz w:val="20"/>
          <w:szCs w:val="20"/>
        </w:rPr>
        <w:br/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6.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մեկ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լուսանկար՝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 xml:space="preserve"> 3X4 </w:t>
      </w:r>
      <w:r>
        <w:rPr>
          <w:rFonts w:ascii="Sylfaen" w:hAnsi="Sylfaen" w:cs="Sylfaen"/>
          <w:color w:val="282A3C"/>
          <w:sz w:val="20"/>
          <w:szCs w:val="20"/>
          <w:shd w:val="clear" w:color="auto" w:fill="FFFFFF"/>
        </w:rPr>
        <w:t>չափսի</w:t>
      </w:r>
      <w:r>
        <w:rPr>
          <w:rFonts w:ascii="Roboto" w:hAnsi="Roboto"/>
          <w:color w:val="282A3C"/>
          <w:sz w:val="20"/>
          <w:szCs w:val="20"/>
          <w:shd w:val="clear" w:color="auto" w:fill="FFFFFF"/>
        </w:rPr>
        <w:t>:</w:t>
      </w:r>
    </w:p>
    <w:p w:rsidR="003746C0" w:rsidRPr="003746C0" w:rsidRDefault="003746C0" w:rsidP="003746C0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br/>
        <w:t>Դիմումների ընդունման  վերջին ժամկետն է 29.04.2022թ.</w:t>
      </w:r>
    </w:p>
    <w:p w:rsidR="003746C0" w:rsidRPr="003746C0" w:rsidRDefault="003746C0" w:rsidP="003746C0">
      <w:pPr>
        <w:shd w:val="clear" w:color="auto" w:fill="FFFFFF"/>
        <w:spacing w:before="100" w:beforeAutospacing="1" w:after="240" w:line="240" w:lineRule="auto"/>
        <w:rPr>
          <w:rFonts w:ascii="Sylfaen" w:eastAsia="Times New Roman" w:hAnsi="Sylfaen" w:cs="Times New Roman"/>
          <w:color w:val="666666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666666"/>
          <w:sz w:val="28"/>
          <w:szCs w:val="28"/>
          <w:lang w:eastAsia="ru-RU"/>
        </w:rPr>
        <w:t>Հայտարարված է` 27.04.2022</w:t>
      </w:r>
    </w:p>
    <w:p w:rsidR="003746C0" w:rsidRPr="003746C0" w:rsidRDefault="003746C0" w:rsidP="003746C0">
      <w:pPr>
        <w:shd w:val="clear" w:color="auto" w:fill="FFFFFF"/>
        <w:spacing w:before="100" w:beforeAutospacing="1" w:after="240" w:line="240" w:lineRule="auto"/>
        <w:rPr>
          <w:rFonts w:ascii="Sylfaen" w:eastAsia="Times New Roman" w:hAnsi="Sylfaen" w:cs="Times New Roman"/>
          <w:color w:val="666666"/>
          <w:sz w:val="28"/>
          <w:szCs w:val="28"/>
          <w:lang w:eastAsia="ru-RU"/>
        </w:rPr>
      </w:pPr>
      <w:r w:rsidRPr="003746C0">
        <w:rPr>
          <w:rFonts w:ascii="Sylfaen" w:eastAsia="Times New Roman" w:hAnsi="Sylfaen" w:cs="Times New Roman"/>
          <w:color w:val="666666"/>
          <w:sz w:val="28"/>
          <w:szCs w:val="28"/>
          <w:lang w:eastAsia="ru-RU"/>
        </w:rPr>
        <w:t>Վերջին ժամկետը`29.04.2022</w:t>
      </w:r>
    </w:p>
    <w:sectPr w:rsidR="003746C0" w:rsidRPr="003746C0" w:rsidSect="003E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C0"/>
    <w:rsid w:val="001F6DF6"/>
    <w:rsid w:val="003746C0"/>
    <w:rsid w:val="003E33A2"/>
    <w:rsid w:val="00472500"/>
    <w:rsid w:val="007330CE"/>
    <w:rsid w:val="00C65C4A"/>
    <w:rsid w:val="00CF6BBE"/>
    <w:rsid w:val="00E5680B"/>
    <w:rsid w:val="00E84270"/>
    <w:rsid w:val="00E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2"/>
  </w:style>
  <w:style w:type="paragraph" w:styleId="4">
    <w:name w:val="heading 4"/>
    <w:basedOn w:val="a"/>
    <w:link w:val="40"/>
    <w:uiPriority w:val="9"/>
    <w:qFormat/>
    <w:rsid w:val="003746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4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-date">
    <w:name w:val="leg-date"/>
    <w:basedOn w:val="a"/>
    <w:rsid w:val="0037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4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m.kostany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2022-04-26T13:18:00Z</cp:lastPrinted>
  <dcterms:created xsi:type="dcterms:W3CDTF">2022-04-27T10:44:00Z</dcterms:created>
  <dcterms:modified xsi:type="dcterms:W3CDTF">2022-04-27T10:44:00Z</dcterms:modified>
</cp:coreProperties>
</file>