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3FB2" w14:textId="77777777" w:rsidR="00AD799C" w:rsidRPr="008A282C" w:rsidRDefault="00AD799C" w:rsidP="00EF2CE9">
      <w:pPr>
        <w:spacing w:after="0"/>
        <w:jc w:val="center"/>
        <w:rPr>
          <w:rFonts w:ascii="GHEA Grapalat" w:hAnsi="GHEA Grapalat" w:cstheme="minorHAnsi"/>
          <w:sz w:val="40"/>
          <w:lang w:val="hy-AM"/>
        </w:rPr>
      </w:pPr>
      <w:r w:rsidRPr="004D6041">
        <w:rPr>
          <w:rFonts w:ascii="GHEA Grapalat" w:hAnsi="GHEA Grapalat" w:cstheme="minorHAnsi"/>
          <w:sz w:val="40"/>
          <w:lang w:val="hy-AM"/>
        </w:rPr>
        <w:t xml:space="preserve">ՀՀ Արարատի մարզի «Արարատ գյուղի </w:t>
      </w:r>
      <w:r w:rsidR="008A282C" w:rsidRPr="008A282C">
        <w:rPr>
          <w:rFonts w:ascii="GHEA Grapalat" w:hAnsi="GHEA Grapalat" w:cstheme="minorHAnsi"/>
          <w:sz w:val="40"/>
          <w:lang w:val="hy-AM"/>
        </w:rPr>
        <w:t xml:space="preserve">Վ. Սարգսյանի անվան </w:t>
      </w:r>
      <w:r w:rsidR="008A282C">
        <w:rPr>
          <w:rFonts w:ascii="GHEA Grapalat" w:hAnsi="GHEA Grapalat" w:cstheme="minorHAnsi"/>
          <w:sz w:val="40"/>
          <w:lang w:val="hy-AM"/>
        </w:rPr>
        <w:t>№</w:t>
      </w:r>
      <w:r w:rsidR="008A282C" w:rsidRPr="008A282C">
        <w:rPr>
          <w:rFonts w:ascii="GHEA Grapalat" w:hAnsi="GHEA Grapalat" w:cstheme="minorHAnsi"/>
          <w:sz w:val="40"/>
          <w:lang w:val="hy-AM"/>
        </w:rPr>
        <w:t>1</w:t>
      </w:r>
      <w:r w:rsidRPr="004D6041">
        <w:rPr>
          <w:rFonts w:ascii="GHEA Grapalat" w:hAnsi="GHEA Grapalat" w:cstheme="minorHAnsi"/>
          <w:sz w:val="40"/>
          <w:lang w:val="hy-AM"/>
        </w:rPr>
        <w:t xml:space="preserve"> միջնակարգ դպրոց» ՊՈԱԿ</w:t>
      </w:r>
      <w:r w:rsidR="008A282C" w:rsidRPr="008A282C">
        <w:rPr>
          <w:rFonts w:ascii="GHEA Grapalat" w:hAnsi="GHEA Grapalat" w:cstheme="minorHAnsi"/>
          <w:sz w:val="40"/>
          <w:lang w:val="hy-AM"/>
        </w:rPr>
        <w:t>-ի</w:t>
      </w:r>
    </w:p>
    <w:p w14:paraId="1E0739B4" w14:textId="77777777" w:rsidR="00AD799C" w:rsidRPr="004D6041" w:rsidRDefault="00AD799C" w:rsidP="006E38AC">
      <w:pPr>
        <w:spacing w:after="0"/>
        <w:rPr>
          <w:rFonts w:ascii="GHEA Grapalat" w:hAnsi="GHEA Grapalat" w:cstheme="minorHAnsi"/>
          <w:lang w:val="hy-AM"/>
        </w:rPr>
      </w:pPr>
    </w:p>
    <w:p w14:paraId="163D5E0C" w14:textId="77777777" w:rsidR="00AD799C" w:rsidRPr="004D6041" w:rsidRDefault="00AD799C" w:rsidP="006E38AC">
      <w:pPr>
        <w:spacing w:after="0"/>
        <w:rPr>
          <w:rFonts w:ascii="GHEA Grapalat" w:hAnsi="GHEA Grapalat" w:cstheme="minorHAnsi"/>
          <w:lang w:val="hy-AM"/>
        </w:rPr>
      </w:pPr>
    </w:p>
    <w:p w14:paraId="4B4DB9EA" w14:textId="77777777" w:rsidR="008A282C" w:rsidRPr="008A282C" w:rsidRDefault="008A282C" w:rsidP="008A282C">
      <w:pPr>
        <w:spacing w:after="0"/>
        <w:jc w:val="center"/>
        <w:rPr>
          <w:rFonts w:ascii="GHEA Grapalat" w:hAnsi="GHEA Grapalat" w:cstheme="minorHAnsi"/>
          <w:sz w:val="44"/>
          <w:szCs w:val="44"/>
          <w:lang w:val="hy-AM"/>
        </w:rPr>
      </w:pPr>
      <w:r w:rsidRPr="008A282C">
        <w:rPr>
          <w:rFonts w:ascii="GHEA Grapalat" w:hAnsi="GHEA Grapalat" w:cstheme="minorHAnsi"/>
          <w:sz w:val="44"/>
          <w:szCs w:val="44"/>
          <w:lang w:val="hy-AM"/>
        </w:rPr>
        <w:t>ԶԱՐԳԱՑՄԱՆ ԾՐԱԳԻՐ</w:t>
      </w:r>
    </w:p>
    <w:p w14:paraId="7FE231C0" w14:textId="77777777" w:rsidR="008A282C" w:rsidRPr="008A282C" w:rsidRDefault="008A282C" w:rsidP="008A282C">
      <w:pPr>
        <w:spacing w:after="0"/>
        <w:jc w:val="center"/>
        <w:rPr>
          <w:rFonts w:ascii="GHEA Grapalat" w:hAnsi="GHEA Grapalat" w:cstheme="minorHAnsi"/>
          <w:sz w:val="44"/>
          <w:szCs w:val="44"/>
          <w:lang w:val="hy-AM"/>
        </w:rPr>
      </w:pPr>
      <w:r w:rsidRPr="008A282C">
        <w:rPr>
          <w:rFonts w:ascii="GHEA Grapalat" w:hAnsi="GHEA Grapalat" w:cstheme="minorHAnsi"/>
          <w:sz w:val="44"/>
          <w:szCs w:val="44"/>
          <w:lang w:val="hy-AM"/>
        </w:rPr>
        <w:t>/2023-2028թթ.</w:t>
      </w:r>
      <w:r w:rsidRPr="00A14CD5">
        <w:rPr>
          <w:rFonts w:ascii="GHEA Grapalat" w:hAnsi="GHEA Grapalat" w:cstheme="minorHAnsi"/>
          <w:sz w:val="44"/>
          <w:szCs w:val="44"/>
          <w:lang w:val="hy-AM"/>
        </w:rPr>
        <w:t>.</w:t>
      </w:r>
      <w:r w:rsidRPr="008A282C">
        <w:rPr>
          <w:rFonts w:ascii="GHEA Grapalat" w:hAnsi="GHEA Grapalat" w:cstheme="minorHAnsi"/>
          <w:sz w:val="44"/>
          <w:szCs w:val="44"/>
          <w:lang w:val="hy-AM"/>
        </w:rPr>
        <w:t>/</w:t>
      </w:r>
    </w:p>
    <w:p w14:paraId="239B9A99" w14:textId="77777777" w:rsidR="00AD799C" w:rsidRPr="008A282C" w:rsidRDefault="00AD799C" w:rsidP="008A282C">
      <w:pPr>
        <w:spacing w:after="0"/>
        <w:jc w:val="center"/>
        <w:rPr>
          <w:rFonts w:ascii="GHEA Grapalat" w:hAnsi="GHEA Grapalat" w:cstheme="minorHAnsi"/>
          <w:sz w:val="44"/>
          <w:szCs w:val="44"/>
          <w:lang w:val="hy-AM"/>
        </w:rPr>
      </w:pPr>
    </w:p>
    <w:p w14:paraId="23869F33" w14:textId="77777777" w:rsidR="00AD799C" w:rsidRPr="004D6041" w:rsidRDefault="00AD799C" w:rsidP="006E38AC">
      <w:pPr>
        <w:spacing w:after="0"/>
        <w:rPr>
          <w:rFonts w:ascii="GHEA Grapalat" w:hAnsi="GHEA Grapalat" w:cstheme="minorHAnsi"/>
          <w:lang w:val="hy-AM"/>
        </w:rPr>
      </w:pPr>
    </w:p>
    <w:p w14:paraId="7E96232B" w14:textId="77777777" w:rsidR="00AD799C" w:rsidRPr="004D6041" w:rsidRDefault="00AD799C" w:rsidP="006E38AC">
      <w:pPr>
        <w:spacing w:after="0"/>
        <w:rPr>
          <w:rFonts w:ascii="GHEA Grapalat" w:hAnsi="GHEA Grapalat" w:cstheme="minorHAnsi"/>
          <w:lang w:val="hy-AM"/>
        </w:rPr>
      </w:pPr>
    </w:p>
    <w:p w14:paraId="60D018F0" w14:textId="77777777" w:rsidR="00AD799C" w:rsidRPr="004D6041" w:rsidRDefault="00AD799C" w:rsidP="006E38AC">
      <w:pPr>
        <w:spacing w:after="0"/>
        <w:jc w:val="center"/>
        <w:rPr>
          <w:rFonts w:ascii="GHEA Grapalat" w:hAnsi="GHEA Grapalat" w:cstheme="minorHAnsi"/>
          <w:sz w:val="36"/>
          <w:lang w:val="hy-AM"/>
        </w:rPr>
      </w:pPr>
      <w:r w:rsidRPr="004D6041">
        <w:rPr>
          <w:rFonts w:ascii="GHEA Grapalat" w:hAnsi="GHEA Grapalat" w:cstheme="minorHAnsi"/>
          <w:sz w:val="36"/>
          <w:lang w:val="hy-AM"/>
        </w:rPr>
        <w:t>Կազմող՝ ՀՀ Արարատի մարզի «Արարատ գյուղի №</w:t>
      </w:r>
      <w:r w:rsidR="008A282C" w:rsidRPr="008A282C">
        <w:rPr>
          <w:rFonts w:ascii="GHEA Grapalat" w:hAnsi="GHEA Grapalat" w:cstheme="minorHAnsi"/>
          <w:sz w:val="36"/>
          <w:lang w:val="hy-AM"/>
        </w:rPr>
        <w:t>1</w:t>
      </w:r>
      <w:r w:rsidRPr="004D6041">
        <w:rPr>
          <w:rFonts w:ascii="GHEA Grapalat" w:hAnsi="GHEA Grapalat" w:cstheme="minorHAnsi"/>
          <w:sz w:val="36"/>
          <w:lang w:val="hy-AM"/>
        </w:rPr>
        <w:t xml:space="preserve"> միջնակարգ դպրոց» ՊՈԱԿ-ի</w:t>
      </w:r>
    </w:p>
    <w:p w14:paraId="2A5993D1" w14:textId="77777777" w:rsidR="00B2275B" w:rsidRDefault="00AD799C" w:rsidP="006E38AC">
      <w:pPr>
        <w:spacing w:after="0"/>
        <w:jc w:val="center"/>
        <w:rPr>
          <w:rFonts w:ascii="GHEA Grapalat" w:hAnsi="GHEA Grapalat" w:cstheme="minorHAnsi"/>
          <w:sz w:val="36"/>
        </w:rPr>
      </w:pPr>
      <w:r w:rsidRPr="004D6041">
        <w:rPr>
          <w:rFonts w:ascii="GHEA Grapalat" w:hAnsi="GHEA Grapalat" w:cstheme="minorHAnsi"/>
          <w:sz w:val="36"/>
          <w:lang w:val="hy-AM"/>
        </w:rPr>
        <w:t xml:space="preserve">տնօրենի </w:t>
      </w:r>
      <w:r w:rsidR="00C83670" w:rsidRPr="00551F22">
        <w:rPr>
          <w:rFonts w:ascii="GHEA Grapalat" w:hAnsi="GHEA Grapalat" w:cstheme="minorHAnsi"/>
          <w:sz w:val="36"/>
          <w:lang w:val="hy-AM"/>
        </w:rPr>
        <w:t xml:space="preserve">պաշտոնի </w:t>
      </w:r>
      <w:proofErr w:type="spellStart"/>
      <w:r w:rsidR="00B2275B">
        <w:rPr>
          <w:rFonts w:ascii="GHEA Grapalat" w:hAnsi="GHEA Grapalat" w:cstheme="minorHAnsi"/>
          <w:sz w:val="36"/>
        </w:rPr>
        <w:t>թափուր</w:t>
      </w:r>
      <w:proofErr w:type="spellEnd"/>
      <w:r w:rsidR="00B2275B">
        <w:rPr>
          <w:rFonts w:ascii="GHEA Grapalat" w:hAnsi="GHEA Grapalat" w:cstheme="minorHAnsi"/>
          <w:sz w:val="36"/>
        </w:rPr>
        <w:t xml:space="preserve"> </w:t>
      </w:r>
      <w:proofErr w:type="spellStart"/>
      <w:r w:rsidR="00B2275B">
        <w:rPr>
          <w:rFonts w:ascii="GHEA Grapalat" w:hAnsi="GHEA Grapalat" w:cstheme="minorHAnsi"/>
          <w:sz w:val="36"/>
        </w:rPr>
        <w:t>տեղի</w:t>
      </w:r>
      <w:proofErr w:type="spellEnd"/>
    </w:p>
    <w:p w14:paraId="49889097" w14:textId="590BAE7D" w:rsidR="00AD799C" w:rsidRPr="004D6041" w:rsidRDefault="00AD799C" w:rsidP="006E38AC">
      <w:pPr>
        <w:spacing w:after="0"/>
        <w:jc w:val="center"/>
        <w:rPr>
          <w:rFonts w:ascii="GHEA Grapalat" w:hAnsi="GHEA Grapalat" w:cstheme="minorHAnsi"/>
          <w:sz w:val="36"/>
          <w:lang w:val="hy-AM"/>
        </w:rPr>
      </w:pPr>
      <w:r w:rsidRPr="004D6041">
        <w:rPr>
          <w:rFonts w:ascii="GHEA Grapalat" w:hAnsi="GHEA Grapalat" w:cstheme="minorHAnsi"/>
          <w:sz w:val="36"/>
          <w:lang w:val="hy-AM"/>
        </w:rPr>
        <w:t>հավակնորդ</w:t>
      </w:r>
    </w:p>
    <w:p w14:paraId="171FDEA1" w14:textId="77777777" w:rsidR="00AD799C" w:rsidRPr="004D6041" w:rsidRDefault="00AD799C" w:rsidP="006E38AC">
      <w:pPr>
        <w:spacing w:after="0"/>
        <w:rPr>
          <w:rFonts w:ascii="GHEA Grapalat" w:hAnsi="GHEA Grapalat" w:cstheme="minorHAnsi"/>
          <w:sz w:val="32"/>
          <w:lang w:val="hy-AM"/>
        </w:rPr>
      </w:pPr>
    </w:p>
    <w:p w14:paraId="3CAC7DF0" w14:textId="77777777" w:rsidR="00AD799C" w:rsidRPr="004D6041" w:rsidRDefault="00AD799C" w:rsidP="006E38AC">
      <w:pPr>
        <w:spacing w:after="0"/>
        <w:jc w:val="center"/>
        <w:rPr>
          <w:rFonts w:ascii="GHEA Grapalat" w:hAnsi="GHEA Grapalat" w:cstheme="minorHAnsi"/>
          <w:sz w:val="32"/>
          <w:lang w:val="hy-AM"/>
        </w:rPr>
      </w:pPr>
    </w:p>
    <w:p w14:paraId="4068238C" w14:textId="77777777" w:rsidR="00AD799C" w:rsidRDefault="00AD799C" w:rsidP="006E38AC">
      <w:pPr>
        <w:spacing w:after="0"/>
        <w:rPr>
          <w:rFonts w:ascii="GHEA Grapalat" w:hAnsi="GHEA Grapalat" w:cstheme="minorHAnsi"/>
          <w:sz w:val="32"/>
          <w:lang w:val="hy-AM"/>
        </w:rPr>
      </w:pPr>
    </w:p>
    <w:p w14:paraId="76289702" w14:textId="77777777" w:rsidR="006E38AC" w:rsidRDefault="006E38AC" w:rsidP="006E38AC">
      <w:pPr>
        <w:spacing w:after="0"/>
        <w:rPr>
          <w:rFonts w:ascii="GHEA Grapalat" w:hAnsi="GHEA Grapalat" w:cstheme="minorHAnsi"/>
          <w:sz w:val="32"/>
          <w:lang w:val="hy-AM"/>
        </w:rPr>
      </w:pPr>
    </w:p>
    <w:p w14:paraId="0E36302D" w14:textId="77777777" w:rsidR="006E38AC" w:rsidRDefault="006E38AC" w:rsidP="006E38AC">
      <w:pPr>
        <w:spacing w:after="0"/>
        <w:rPr>
          <w:rFonts w:ascii="GHEA Grapalat" w:hAnsi="GHEA Grapalat" w:cstheme="minorHAnsi"/>
          <w:sz w:val="32"/>
          <w:lang w:val="hy-AM"/>
        </w:rPr>
      </w:pPr>
    </w:p>
    <w:p w14:paraId="4FE2D8FB" w14:textId="77777777" w:rsidR="006E38AC" w:rsidRDefault="006E38AC" w:rsidP="006E38AC">
      <w:pPr>
        <w:spacing w:after="0"/>
        <w:rPr>
          <w:rFonts w:ascii="GHEA Grapalat" w:hAnsi="GHEA Grapalat" w:cstheme="minorHAnsi"/>
          <w:sz w:val="32"/>
          <w:lang w:val="hy-AM"/>
        </w:rPr>
      </w:pPr>
    </w:p>
    <w:p w14:paraId="4CAAFC96" w14:textId="77777777" w:rsidR="006E38AC" w:rsidRDefault="006E38AC" w:rsidP="006E38AC">
      <w:pPr>
        <w:spacing w:after="0"/>
        <w:rPr>
          <w:rFonts w:ascii="GHEA Grapalat" w:hAnsi="GHEA Grapalat" w:cstheme="minorHAnsi"/>
          <w:sz w:val="32"/>
          <w:lang w:val="hy-AM"/>
        </w:rPr>
      </w:pPr>
    </w:p>
    <w:p w14:paraId="56A8D371" w14:textId="77777777" w:rsidR="006E38AC" w:rsidRPr="004D6041" w:rsidRDefault="006E38AC" w:rsidP="006E38AC">
      <w:pPr>
        <w:spacing w:after="0"/>
        <w:rPr>
          <w:rFonts w:ascii="GHEA Grapalat" w:hAnsi="GHEA Grapalat" w:cstheme="minorHAnsi"/>
          <w:sz w:val="32"/>
          <w:lang w:val="hy-AM"/>
        </w:rPr>
      </w:pPr>
    </w:p>
    <w:p w14:paraId="25C484CC" w14:textId="77777777" w:rsidR="00AD799C" w:rsidRPr="004D6041" w:rsidRDefault="00AD799C" w:rsidP="006E38AC">
      <w:pPr>
        <w:spacing w:after="0"/>
        <w:rPr>
          <w:rFonts w:ascii="GHEA Grapalat" w:hAnsi="GHEA Grapalat" w:cstheme="minorHAnsi"/>
          <w:sz w:val="32"/>
          <w:lang w:val="hy-AM"/>
        </w:rPr>
      </w:pPr>
    </w:p>
    <w:p w14:paraId="7F274B6A" w14:textId="77777777" w:rsidR="006E38AC" w:rsidRPr="00D24EC8" w:rsidRDefault="008A282C" w:rsidP="006E38AC">
      <w:pPr>
        <w:spacing w:after="0"/>
        <w:jc w:val="center"/>
        <w:rPr>
          <w:rFonts w:ascii="GHEA Grapalat" w:hAnsi="GHEA Grapalat" w:cstheme="minorHAnsi"/>
          <w:sz w:val="32"/>
          <w:lang w:val="hy-AM"/>
        </w:rPr>
      </w:pPr>
      <w:r w:rsidRPr="008A282C">
        <w:rPr>
          <w:rFonts w:ascii="GHEA Grapalat" w:hAnsi="GHEA Grapalat" w:cstheme="minorHAnsi"/>
          <w:sz w:val="32"/>
          <w:lang w:val="hy-AM"/>
        </w:rPr>
        <w:t>Գ.</w:t>
      </w:r>
      <w:r w:rsidR="00AD799C" w:rsidRPr="004D6041">
        <w:rPr>
          <w:rFonts w:ascii="GHEA Grapalat" w:hAnsi="GHEA Grapalat" w:cstheme="minorHAnsi"/>
          <w:sz w:val="32"/>
          <w:lang w:val="hy-AM"/>
        </w:rPr>
        <w:t>Արարատ 202</w:t>
      </w:r>
      <w:r w:rsidR="001F3A79" w:rsidRPr="004D6041">
        <w:rPr>
          <w:rFonts w:ascii="GHEA Grapalat" w:hAnsi="GHEA Grapalat" w:cstheme="minorHAnsi"/>
          <w:sz w:val="32"/>
          <w:lang w:val="hy-AM"/>
        </w:rPr>
        <w:t>3</w:t>
      </w:r>
      <w:r w:rsidR="00EF2CE9" w:rsidRPr="00D24EC8">
        <w:rPr>
          <w:rFonts w:ascii="GHEA Grapalat" w:hAnsi="GHEA Grapalat" w:cstheme="minorHAnsi"/>
          <w:sz w:val="32"/>
          <w:lang w:val="hy-AM"/>
        </w:rPr>
        <w:t xml:space="preserve"> </w:t>
      </w:r>
      <w:r w:rsidR="00AD799C" w:rsidRPr="004D6041">
        <w:rPr>
          <w:rFonts w:ascii="GHEA Grapalat" w:hAnsi="GHEA Grapalat" w:cstheme="minorHAnsi"/>
          <w:sz w:val="32"/>
          <w:lang w:val="hy-AM"/>
        </w:rPr>
        <w:t>թ</w:t>
      </w:r>
      <w:r w:rsidR="00EF2CE9" w:rsidRPr="00D24EC8">
        <w:rPr>
          <w:rFonts w:ascii="GHEA Grapalat" w:hAnsi="GHEA Grapalat" w:cstheme="minorHAnsi"/>
          <w:sz w:val="32"/>
          <w:lang w:val="hy-AM"/>
        </w:rPr>
        <w:t>վական</w:t>
      </w:r>
    </w:p>
    <w:p w14:paraId="21852263" w14:textId="77777777" w:rsidR="00EF2CE9" w:rsidRPr="00D24EC8" w:rsidRDefault="00EF2CE9" w:rsidP="006E38AC">
      <w:pPr>
        <w:spacing w:after="0"/>
        <w:jc w:val="center"/>
        <w:rPr>
          <w:rFonts w:ascii="GHEA Grapalat" w:hAnsi="GHEA Grapalat" w:cstheme="minorHAnsi"/>
          <w:sz w:val="32"/>
          <w:lang w:val="hy-AM"/>
        </w:rPr>
      </w:pPr>
    </w:p>
    <w:p w14:paraId="0B84F3A1" w14:textId="77777777" w:rsidR="00EF2CE9" w:rsidRPr="00D24EC8" w:rsidRDefault="00EF2CE9" w:rsidP="006E38AC">
      <w:pPr>
        <w:spacing w:after="0"/>
        <w:jc w:val="center"/>
        <w:rPr>
          <w:rFonts w:ascii="GHEA Grapalat" w:hAnsi="GHEA Grapalat" w:cstheme="minorHAnsi"/>
          <w:sz w:val="32"/>
          <w:lang w:val="hy-AM"/>
        </w:rPr>
      </w:pPr>
    </w:p>
    <w:sdt>
      <w:sdtPr>
        <w:rPr>
          <w:rFonts w:ascii="GHEA Grapalat" w:eastAsiaTheme="minorHAnsi" w:hAnsi="GHEA Grapalat" w:cstheme="minorBidi"/>
          <w:b w:val="0"/>
          <w:bCs w:val="0"/>
          <w:color w:val="auto"/>
          <w:sz w:val="22"/>
          <w:szCs w:val="22"/>
        </w:rPr>
        <w:id w:val="206868466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6831BCB" w14:textId="77777777" w:rsidR="0077514C" w:rsidRPr="004D6041" w:rsidRDefault="0077514C" w:rsidP="0077514C">
          <w:pPr>
            <w:pStyle w:val="TOCHeading"/>
            <w:jc w:val="center"/>
            <w:rPr>
              <w:rFonts w:ascii="GHEA Grapalat" w:hAnsi="GHEA Grapalat"/>
              <w:lang w:val="hy-AM"/>
            </w:rPr>
          </w:pPr>
          <w:r w:rsidRPr="004D6041">
            <w:rPr>
              <w:rFonts w:ascii="GHEA Grapalat" w:hAnsi="GHEA Grapalat"/>
              <w:lang w:val="hy-AM"/>
            </w:rPr>
            <w:t>ԲՈՎԱՆԴԱԿՈՒԹՅՈՒՆ</w:t>
          </w:r>
        </w:p>
        <w:p w14:paraId="6ECDE5FA" w14:textId="77777777" w:rsidR="001829A6" w:rsidRPr="00F12FD0" w:rsidRDefault="00856817" w:rsidP="002450A4">
          <w:pPr>
            <w:pStyle w:val="TOC1"/>
            <w:rPr>
              <w:rFonts w:eastAsiaTheme="minorEastAsia"/>
              <w:noProof/>
            </w:rPr>
          </w:pPr>
          <w:r w:rsidRPr="00F12FD0">
            <w:rPr>
              <w:noProof/>
            </w:rPr>
            <w:fldChar w:fldCharType="begin"/>
          </w:r>
          <w:r w:rsidR="0077514C" w:rsidRPr="00F12FD0">
            <w:rPr>
              <w:noProof/>
            </w:rPr>
            <w:instrText xml:space="preserve"> TOC \o "1-3" \h \z \u </w:instrText>
          </w:r>
          <w:r w:rsidRPr="00F12FD0">
            <w:rPr>
              <w:noProof/>
            </w:rPr>
            <w:fldChar w:fldCharType="separate"/>
          </w:r>
        </w:p>
        <w:p w14:paraId="6BFCA09A" w14:textId="77777777" w:rsidR="001829A6" w:rsidRPr="00F12FD0" w:rsidRDefault="00000000" w:rsidP="002450A4">
          <w:pPr>
            <w:pStyle w:val="TOC1"/>
            <w:rPr>
              <w:rFonts w:eastAsiaTheme="minorEastAsia"/>
              <w:noProof/>
            </w:rPr>
          </w:pPr>
          <w:hyperlink w:anchor="_Toc130215485" w:history="1">
            <w:r w:rsidR="001829A6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  <w:lang w:val="hy-AM"/>
              </w:rPr>
              <w:t>Գլուխ</w:t>
            </w:r>
            <w:r w:rsidR="00844E11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  <w:lang w:val="hy-AM"/>
              </w:rPr>
              <w:t xml:space="preserve"> 1. </w:t>
            </w:r>
            <w:r w:rsidR="001829A6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  <w:lang w:val="hy-AM"/>
              </w:rPr>
              <w:t xml:space="preserve">Հաստատության </w:t>
            </w:r>
            <w:r w:rsidR="00844E11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</w:rPr>
              <w:t xml:space="preserve">գործունեությունը.                                 </w:t>
            </w:r>
            <w:r w:rsidR="002450A4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</w:rPr>
              <w:t xml:space="preserve">                               </w:t>
            </w:r>
            <w:r w:rsidR="00844E11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</w:rPr>
              <w:t xml:space="preserve">    </w:t>
            </w:r>
          </w:hyperlink>
          <w:r w:rsidR="009D5BA7">
            <w:rPr>
              <w:noProof/>
            </w:rPr>
            <w:t>3</w:t>
          </w:r>
        </w:p>
        <w:p w14:paraId="55AA2CA7" w14:textId="77777777" w:rsidR="001829A6" w:rsidRPr="00F12FD0" w:rsidRDefault="00000000" w:rsidP="002450A4">
          <w:pPr>
            <w:pStyle w:val="TOC1"/>
            <w:rPr>
              <w:rFonts w:eastAsiaTheme="minorEastAsia"/>
              <w:noProof/>
            </w:rPr>
          </w:pPr>
          <w:hyperlink w:anchor="_Toc130215486" w:history="1">
            <w:r w:rsidR="001829A6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  <w:lang w:val="hy-AM"/>
              </w:rPr>
              <w:t>Գլուխ</w:t>
            </w:r>
            <w:r w:rsidR="00844E11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  <w:lang w:val="hy-AM"/>
              </w:rPr>
              <w:t xml:space="preserve"> 2. </w:t>
            </w:r>
            <w:r w:rsidR="00056C9A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</w:rPr>
              <w:t>Ի</w:t>
            </w:r>
            <w:r w:rsidR="001829A6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  <w:lang w:val="hy-AM"/>
              </w:rPr>
              <w:t xml:space="preserve">րավիճակի վերլուծություն,  ուժեղ և թույլ </w:t>
            </w:r>
            <w:r w:rsidR="00844E11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</w:rPr>
              <w:t>տեղ</w:t>
            </w:r>
            <w:r w:rsidR="001829A6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  <w:lang w:val="hy-AM"/>
              </w:rPr>
              <w:t>եր</w:t>
            </w:r>
            <w:r w:rsidR="00844E11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</w:rPr>
              <w:t xml:space="preserve">ը.  </w:t>
            </w:r>
            <w:r w:rsidR="002450A4">
              <w:rPr>
                <w:noProof/>
                <w:webHidden/>
              </w:rPr>
              <w:t xml:space="preserve">    </w:t>
            </w:r>
            <w:r w:rsidR="00844E11" w:rsidRPr="00F12FD0">
              <w:rPr>
                <w:noProof/>
                <w:webHidden/>
              </w:rPr>
              <w:t xml:space="preserve">             </w:t>
            </w:r>
            <w:r w:rsidR="002450A4">
              <w:rPr>
                <w:noProof/>
                <w:webHidden/>
              </w:rPr>
              <w:t xml:space="preserve">                               </w:t>
            </w:r>
            <w:r w:rsidR="00844E11" w:rsidRPr="00F12FD0">
              <w:rPr>
                <w:noProof/>
                <w:webHidden/>
              </w:rPr>
              <w:t xml:space="preserve">    </w:t>
            </w:r>
            <w:r w:rsidR="00856817" w:rsidRPr="00F12FD0">
              <w:rPr>
                <w:noProof/>
                <w:webHidden/>
              </w:rPr>
              <w:fldChar w:fldCharType="begin"/>
            </w:r>
            <w:r w:rsidR="001829A6" w:rsidRPr="00F12FD0">
              <w:rPr>
                <w:noProof/>
                <w:webHidden/>
              </w:rPr>
              <w:instrText xml:space="preserve"> PAGEREF _Toc130215486 \h </w:instrText>
            </w:r>
            <w:r w:rsidR="00856817" w:rsidRPr="00F12FD0">
              <w:rPr>
                <w:noProof/>
                <w:webHidden/>
              </w:rPr>
            </w:r>
            <w:r w:rsidR="00856817" w:rsidRPr="00F12FD0">
              <w:rPr>
                <w:noProof/>
                <w:webHidden/>
              </w:rPr>
              <w:fldChar w:fldCharType="separate"/>
            </w:r>
            <w:r w:rsidR="009D5BA7">
              <w:rPr>
                <w:noProof/>
                <w:webHidden/>
              </w:rPr>
              <w:t>5</w:t>
            </w:r>
            <w:r w:rsidR="00856817" w:rsidRPr="00F12FD0">
              <w:rPr>
                <w:noProof/>
                <w:webHidden/>
              </w:rPr>
              <w:fldChar w:fldCharType="end"/>
            </w:r>
          </w:hyperlink>
        </w:p>
        <w:p w14:paraId="7C7FF47B" w14:textId="77777777" w:rsidR="001829A6" w:rsidRPr="00F12FD0" w:rsidRDefault="00000000" w:rsidP="002450A4">
          <w:pPr>
            <w:pStyle w:val="TOC1"/>
            <w:rPr>
              <w:rFonts w:eastAsiaTheme="minorEastAsia"/>
              <w:noProof/>
            </w:rPr>
          </w:pPr>
          <w:hyperlink w:anchor="_Toc130215487" w:history="1">
            <w:r w:rsidR="001829A6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  <w:lang w:val="hy-AM"/>
              </w:rPr>
              <w:t>Գլուխ</w:t>
            </w:r>
            <w:r w:rsidR="00844E11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  <w:lang w:val="hy-AM"/>
              </w:rPr>
              <w:t xml:space="preserve"> 3. </w:t>
            </w:r>
            <w:r w:rsidR="00844E11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</w:rPr>
              <w:t>Ն</w:t>
            </w:r>
            <w:r w:rsidR="001829A6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  <w:lang w:val="hy-AM"/>
              </w:rPr>
              <w:t>պատակների</w:t>
            </w:r>
            <w:r w:rsidR="00844E11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</w:rPr>
              <w:t xml:space="preserve"> և խնդիրների</w:t>
            </w:r>
            <w:r w:rsidR="001829A6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  <w:lang w:val="hy-AM"/>
              </w:rPr>
              <w:t xml:space="preserve"> սահմանում</w:t>
            </w:r>
            <w:r w:rsidR="00844E11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</w:rPr>
              <w:t xml:space="preserve">ը.                                                        </w:t>
            </w:r>
            <w:r w:rsidR="009D5BA7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</w:rPr>
              <w:t>7</w:t>
            </w:r>
          </w:hyperlink>
        </w:p>
        <w:p w14:paraId="53D30F83" w14:textId="77777777" w:rsidR="001829A6" w:rsidRPr="00F12FD0" w:rsidRDefault="00000000" w:rsidP="002450A4">
          <w:pPr>
            <w:pStyle w:val="TOC1"/>
            <w:rPr>
              <w:rFonts w:eastAsiaTheme="minorEastAsia"/>
              <w:noProof/>
            </w:rPr>
          </w:pPr>
          <w:hyperlink w:anchor="_Toc130215488" w:history="1">
            <w:r w:rsidR="001829A6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  <w:lang w:val="hy-AM"/>
              </w:rPr>
              <w:t>Գլուխ</w:t>
            </w:r>
            <w:r w:rsidR="00844E11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  <w:lang w:val="hy-AM"/>
              </w:rPr>
              <w:t xml:space="preserve"> 4.</w:t>
            </w:r>
            <w:r w:rsidR="00844E11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</w:rPr>
              <w:t xml:space="preserve">Սահմանված նպատակների և խնդիրների իրականացումն ապահովող գործողությունների և միջոցառումների ժամանակացույցը                                                </w:t>
            </w:r>
            <w:r w:rsidR="009D5BA7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</w:rPr>
              <w:t>11</w:t>
            </w:r>
          </w:hyperlink>
        </w:p>
        <w:p w14:paraId="6307061B" w14:textId="77777777" w:rsidR="001829A6" w:rsidRPr="002450A4" w:rsidRDefault="002450A4" w:rsidP="002450A4">
          <w:pPr>
            <w:pStyle w:val="TOC1"/>
            <w:rPr>
              <w:rFonts w:eastAsiaTheme="minorEastAsia"/>
              <w:noProof/>
            </w:rPr>
          </w:pPr>
          <w:r w:rsidRPr="002450A4">
            <w:t>Գլուխ 5. Պատասխանատուները.                                                                                                       13</w:t>
          </w:r>
        </w:p>
        <w:p w14:paraId="1F821AC5" w14:textId="77777777" w:rsidR="001829A6" w:rsidRPr="00F12FD0" w:rsidRDefault="00000000" w:rsidP="002450A4">
          <w:pPr>
            <w:pStyle w:val="TOC1"/>
            <w:rPr>
              <w:rFonts w:eastAsiaTheme="minorEastAsia"/>
              <w:noProof/>
            </w:rPr>
          </w:pPr>
          <w:hyperlink w:anchor="_Toc130215490" w:history="1">
            <w:r w:rsidR="001829A6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  <w:lang w:val="hy-AM"/>
              </w:rPr>
              <w:t>Գլուխ</w:t>
            </w:r>
            <w:r w:rsidR="00844E11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  <w:lang w:val="hy-AM"/>
              </w:rPr>
              <w:t xml:space="preserve"> 6.</w:t>
            </w:r>
            <w:r w:rsidR="00844E11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</w:rPr>
              <w:t xml:space="preserve">Արդյունքների գնահատման չափանիշները.                                                        </w:t>
            </w:r>
            <w:r w:rsidR="00856817" w:rsidRPr="00F12FD0">
              <w:rPr>
                <w:noProof/>
                <w:webHidden/>
              </w:rPr>
              <w:fldChar w:fldCharType="begin"/>
            </w:r>
            <w:r w:rsidR="001829A6" w:rsidRPr="00F12FD0">
              <w:rPr>
                <w:noProof/>
                <w:webHidden/>
              </w:rPr>
              <w:instrText xml:space="preserve"> PAGEREF _Toc130215490 \h </w:instrText>
            </w:r>
            <w:r w:rsidR="00856817" w:rsidRPr="00F12FD0">
              <w:rPr>
                <w:noProof/>
                <w:webHidden/>
              </w:rPr>
            </w:r>
            <w:r w:rsidR="00856817" w:rsidRPr="00F12FD0">
              <w:rPr>
                <w:noProof/>
                <w:webHidden/>
              </w:rPr>
              <w:fldChar w:fldCharType="separate"/>
            </w:r>
            <w:r w:rsidR="008D63AF" w:rsidRPr="00F12FD0">
              <w:rPr>
                <w:noProof/>
                <w:webHidden/>
              </w:rPr>
              <w:t>1</w:t>
            </w:r>
            <w:r w:rsidR="00856817" w:rsidRPr="00F12FD0">
              <w:rPr>
                <w:noProof/>
                <w:webHidden/>
              </w:rPr>
              <w:fldChar w:fldCharType="end"/>
            </w:r>
          </w:hyperlink>
          <w:r w:rsidR="009D5BA7">
            <w:rPr>
              <w:noProof/>
            </w:rPr>
            <w:t>4</w:t>
          </w:r>
        </w:p>
        <w:p w14:paraId="5D49ACB0" w14:textId="77777777" w:rsidR="001829A6" w:rsidRPr="00F12FD0" w:rsidRDefault="00000000" w:rsidP="002450A4">
          <w:pPr>
            <w:pStyle w:val="TOC1"/>
            <w:rPr>
              <w:rFonts w:eastAsiaTheme="minorEastAsia"/>
              <w:noProof/>
            </w:rPr>
          </w:pPr>
          <w:hyperlink w:anchor="_Toc130215491" w:history="1">
            <w:r w:rsidR="001829A6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  <w:lang w:val="hy-AM"/>
              </w:rPr>
              <w:t>Գլուխ 7</w:t>
            </w:r>
            <w:r w:rsidR="00844E11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</w:rPr>
              <w:t xml:space="preserve">.Ռիսկերը.                                                                                                           </w:t>
            </w:r>
            <w:r w:rsidR="002450A4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</w:rPr>
              <w:t>15</w:t>
            </w:r>
          </w:hyperlink>
        </w:p>
        <w:p w14:paraId="6E72D3D2" w14:textId="77777777" w:rsidR="001829A6" w:rsidRPr="00F12FD0" w:rsidRDefault="00000000" w:rsidP="002450A4">
          <w:pPr>
            <w:pStyle w:val="TOC1"/>
            <w:rPr>
              <w:noProof/>
            </w:rPr>
          </w:pPr>
          <w:hyperlink w:anchor="_Toc130215492" w:history="1">
            <w:r w:rsidR="001829A6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  <w:lang w:val="hy-AM"/>
              </w:rPr>
              <w:t xml:space="preserve">Գլուխ 8. </w:t>
            </w:r>
            <w:r w:rsidR="00844E11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</w:rPr>
              <w:t>Գործընթացի կազմակերպման համար անհրաժեշտ միջոցները և նյութատեխնիկական պարագաները</w:t>
            </w:r>
            <w:r w:rsidR="00F12FD0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</w:rPr>
              <w:t xml:space="preserve">                                                                       </w:t>
            </w:r>
            <w:r w:rsidR="002450A4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</w:rPr>
              <w:t xml:space="preserve">  </w:t>
            </w:r>
            <w:r w:rsidR="00F12FD0" w:rsidRPr="00F12FD0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</w:rPr>
              <w:t xml:space="preserve">      </w:t>
            </w:r>
            <w:r w:rsidR="002450A4">
              <w:rPr>
                <w:rStyle w:val="Hyperlink"/>
                <w:rFonts w:ascii="GHEA Grapalat" w:hAnsi="GHEA Grapalat"/>
                <w:bCs/>
                <w:noProof/>
                <w:shd w:val="clear" w:color="auto" w:fill="FFFFFF"/>
              </w:rPr>
              <w:t>16</w:t>
            </w:r>
          </w:hyperlink>
        </w:p>
        <w:p w14:paraId="4635111B" w14:textId="77777777" w:rsidR="00F12FD0" w:rsidRPr="00F12FD0" w:rsidRDefault="00F12FD0" w:rsidP="00F12FD0">
          <w:pPr>
            <w:rPr>
              <w:rFonts w:ascii="Sylfaen" w:hAnsi="Sylfaen"/>
            </w:rPr>
          </w:pPr>
          <w:r w:rsidRPr="00F12FD0">
            <w:rPr>
              <w:rFonts w:ascii="Sylfaen" w:hAnsi="Sylfaen"/>
            </w:rPr>
            <w:t xml:space="preserve">Գլուխ 9. Վերահսկողության մեխանիզմները. </w:t>
          </w:r>
          <w:r w:rsidR="002450A4">
            <w:rPr>
              <w:rFonts w:ascii="Sylfaen" w:hAnsi="Sylfaen"/>
            </w:rPr>
            <w:t xml:space="preserve">                                                                                 17</w:t>
          </w:r>
        </w:p>
        <w:p w14:paraId="7CDE0F59" w14:textId="77777777" w:rsidR="0077514C" w:rsidRPr="004D6041" w:rsidRDefault="00856817" w:rsidP="006E38AC">
          <w:pPr>
            <w:spacing w:after="0"/>
            <w:rPr>
              <w:rFonts w:ascii="GHEA Grapalat" w:hAnsi="GHEA Grapalat"/>
            </w:rPr>
          </w:pPr>
          <w:r w:rsidRPr="00F12FD0">
            <w:rPr>
              <w:rFonts w:ascii="GHEA Grapalat" w:hAnsi="GHEA Grapalat"/>
              <w:b/>
              <w:bCs/>
              <w:noProof/>
            </w:rPr>
            <w:fldChar w:fldCharType="end"/>
          </w:r>
        </w:p>
      </w:sdtContent>
    </w:sdt>
    <w:p w14:paraId="6DFFC1AA" w14:textId="77777777" w:rsidR="0077514C" w:rsidRPr="004D6041" w:rsidRDefault="0077514C" w:rsidP="0077514C">
      <w:pPr>
        <w:pStyle w:val="Heading1"/>
        <w:jc w:val="center"/>
        <w:rPr>
          <w:rFonts w:ascii="GHEA Grapalat" w:hAnsi="GHEA Grapalat"/>
          <w:lang w:val="hy-AM"/>
        </w:rPr>
      </w:pPr>
    </w:p>
    <w:p w14:paraId="07B58C2D" w14:textId="77777777" w:rsidR="0077514C" w:rsidRPr="004D6041" w:rsidRDefault="0077514C" w:rsidP="0077514C">
      <w:pPr>
        <w:pStyle w:val="Heading1"/>
        <w:jc w:val="center"/>
        <w:rPr>
          <w:rFonts w:ascii="GHEA Grapalat" w:hAnsi="GHEA Grapalat"/>
          <w:lang w:val="hy-AM"/>
        </w:rPr>
      </w:pPr>
    </w:p>
    <w:p w14:paraId="5ACF3FBC" w14:textId="77777777" w:rsidR="0077514C" w:rsidRDefault="0077514C" w:rsidP="0077514C">
      <w:pPr>
        <w:pStyle w:val="Heading1"/>
        <w:jc w:val="center"/>
        <w:rPr>
          <w:rFonts w:ascii="GHEA Grapalat" w:hAnsi="GHEA Grapalat"/>
          <w:lang w:val="hy-AM"/>
        </w:rPr>
      </w:pPr>
    </w:p>
    <w:p w14:paraId="5BCD01A3" w14:textId="77777777" w:rsidR="006E38AC" w:rsidRDefault="006E38AC" w:rsidP="006E38AC">
      <w:pPr>
        <w:rPr>
          <w:lang w:val="hy-AM"/>
        </w:rPr>
      </w:pPr>
    </w:p>
    <w:p w14:paraId="62C4AB18" w14:textId="77777777" w:rsidR="006E38AC" w:rsidRDefault="006E38AC" w:rsidP="006E38AC">
      <w:pPr>
        <w:rPr>
          <w:lang w:val="hy-AM"/>
        </w:rPr>
      </w:pPr>
    </w:p>
    <w:p w14:paraId="2DE4B29A" w14:textId="77777777" w:rsidR="006E38AC" w:rsidRPr="006E38AC" w:rsidRDefault="006E38AC" w:rsidP="006E38AC">
      <w:pPr>
        <w:rPr>
          <w:lang w:val="hy-AM"/>
        </w:rPr>
      </w:pPr>
    </w:p>
    <w:p w14:paraId="39A49397" w14:textId="77777777" w:rsidR="0077514C" w:rsidRPr="004D6041" w:rsidRDefault="0077514C" w:rsidP="0077514C">
      <w:pPr>
        <w:pStyle w:val="Heading1"/>
        <w:jc w:val="center"/>
        <w:rPr>
          <w:rFonts w:ascii="GHEA Grapalat" w:hAnsi="GHEA Grapalat"/>
          <w:lang w:val="hy-AM"/>
        </w:rPr>
      </w:pPr>
    </w:p>
    <w:p w14:paraId="79BED2EE" w14:textId="77777777" w:rsidR="0077514C" w:rsidRPr="004D6041" w:rsidRDefault="0077514C" w:rsidP="0077514C">
      <w:pPr>
        <w:pStyle w:val="Heading1"/>
        <w:jc w:val="center"/>
        <w:rPr>
          <w:rFonts w:ascii="GHEA Grapalat" w:hAnsi="GHEA Grapalat"/>
          <w:lang w:val="hy-AM"/>
        </w:rPr>
      </w:pPr>
    </w:p>
    <w:p w14:paraId="28AEF4D1" w14:textId="77777777" w:rsidR="0077514C" w:rsidRPr="004D6041" w:rsidRDefault="0077514C" w:rsidP="0077514C">
      <w:pPr>
        <w:pStyle w:val="Heading1"/>
        <w:jc w:val="center"/>
        <w:rPr>
          <w:rFonts w:ascii="GHEA Grapalat" w:hAnsi="GHEA Grapalat"/>
          <w:lang w:val="hy-AM"/>
        </w:rPr>
      </w:pPr>
    </w:p>
    <w:p w14:paraId="5AF2AF3F" w14:textId="77777777" w:rsidR="008A6DFD" w:rsidRPr="004D6041" w:rsidRDefault="008A6DFD" w:rsidP="006E38AC">
      <w:pPr>
        <w:spacing w:after="0"/>
        <w:rPr>
          <w:rFonts w:ascii="GHEA Grapalat" w:hAnsi="GHEA Grapalat"/>
          <w:lang w:val="hy-AM"/>
        </w:rPr>
      </w:pPr>
    </w:p>
    <w:p w14:paraId="2B39DC01" w14:textId="77777777" w:rsidR="0077514C" w:rsidRPr="004D6041" w:rsidRDefault="0077514C" w:rsidP="006E38AC">
      <w:pPr>
        <w:spacing w:after="0"/>
        <w:rPr>
          <w:rFonts w:ascii="GHEA Grapalat" w:hAnsi="GHEA Grapalat"/>
          <w:lang w:val="hy-AM"/>
        </w:rPr>
      </w:pPr>
    </w:p>
    <w:p w14:paraId="65B9DD37" w14:textId="77777777" w:rsidR="00F12FD0" w:rsidRPr="009D5BA7" w:rsidRDefault="006769F7" w:rsidP="006769F7">
      <w:pPr>
        <w:pStyle w:val="Heading1"/>
        <w:jc w:val="center"/>
        <w:rPr>
          <w:rStyle w:val="Strong"/>
          <w:rFonts w:ascii="GHEA Grapalat" w:hAnsi="GHEA Grapalat"/>
          <w:b w:val="0"/>
          <w:color w:val="1F4E79" w:themeColor="accent1" w:themeShade="80"/>
          <w:shd w:val="clear" w:color="auto" w:fill="FFFFFF"/>
          <w:lang w:val="hy-AM"/>
        </w:rPr>
      </w:pPr>
      <w:r w:rsidRPr="004D6041">
        <w:rPr>
          <w:rStyle w:val="Strong"/>
          <w:rFonts w:ascii="GHEA Grapalat" w:hAnsi="GHEA Grapalat"/>
          <w:b w:val="0"/>
          <w:color w:val="1F4E79" w:themeColor="accent1" w:themeShade="80"/>
          <w:shd w:val="clear" w:color="auto" w:fill="FFFFFF"/>
          <w:lang w:val="hy-AM"/>
        </w:rPr>
        <w:lastRenderedPageBreak/>
        <w:t xml:space="preserve"> </w:t>
      </w:r>
      <w:bookmarkStart w:id="0" w:name="_Toc130215483"/>
    </w:p>
    <w:p w14:paraId="2668726E" w14:textId="77777777" w:rsidR="006769F7" w:rsidRPr="009D5BA7" w:rsidRDefault="006769F7" w:rsidP="00F12FD0">
      <w:pPr>
        <w:pStyle w:val="Heading1"/>
        <w:jc w:val="center"/>
        <w:rPr>
          <w:rStyle w:val="Strong"/>
          <w:rFonts w:ascii="GHEA Grapalat" w:hAnsi="GHEA Grapalat"/>
          <w:b w:val="0"/>
          <w:color w:val="1F4E79" w:themeColor="accent1" w:themeShade="80"/>
          <w:sz w:val="36"/>
          <w:szCs w:val="36"/>
          <w:shd w:val="clear" w:color="auto" w:fill="FFFFFF"/>
          <w:lang w:val="hy-AM"/>
        </w:rPr>
      </w:pPr>
      <w:r w:rsidRPr="00F12FD0">
        <w:rPr>
          <w:rStyle w:val="Strong"/>
          <w:rFonts w:ascii="GHEA Grapalat" w:hAnsi="GHEA Grapalat"/>
          <w:b w:val="0"/>
          <w:color w:val="1F4E79" w:themeColor="accent1" w:themeShade="80"/>
          <w:sz w:val="36"/>
          <w:szCs w:val="36"/>
          <w:shd w:val="clear" w:color="auto" w:fill="FFFFFF"/>
          <w:lang w:val="hy-AM"/>
        </w:rPr>
        <w:t xml:space="preserve">Հաստատության </w:t>
      </w:r>
      <w:r w:rsidR="00F12FD0" w:rsidRPr="009D5BA7">
        <w:rPr>
          <w:rStyle w:val="Strong"/>
          <w:rFonts w:ascii="GHEA Grapalat" w:hAnsi="GHEA Grapalat"/>
          <w:b w:val="0"/>
          <w:color w:val="1F4E79" w:themeColor="accent1" w:themeShade="80"/>
          <w:sz w:val="36"/>
          <w:szCs w:val="36"/>
          <w:shd w:val="clear" w:color="auto" w:fill="FFFFFF"/>
          <w:lang w:val="hy-AM"/>
        </w:rPr>
        <w:t>գործունեություն</w:t>
      </w:r>
      <w:bookmarkEnd w:id="0"/>
    </w:p>
    <w:p w14:paraId="0FFAAB93" w14:textId="77777777" w:rsidR="006E38AC" w:rsidRPr="006E38AC" w:rsidRDefault="006E38AC" w:rsidP="006E38AC">
      <w:pPr>
        <w:rPr>
          <w:lang w:val="hy-AM"/>
        </w:rPr>
      </w:pPr>
    </w:p>
    <w:p w14:paraId="1E94D011" w14:textId="77777777" w:rsidR="00E9565E" w:rsidRPr="00AA237C" w:rsidRDefault="008A282C" w:rsidP="00E9565E">
      <w:pPr>
        <w:spacing w:after="0"/>
        <w:jc w:val="both"/>
        <w:rPr>
          <w:rFonts w:ascii="GHEA Grapalat" w:hAnsi="GHEA Grapalat"/>
          <w:color w:val="000000" w:themeColor="text1"/>
          <w:szCs w:val="26"/>
          <w:lang w:val="hy-AM"/>
        </w:rPr>
      </w:pPr>
      <w:r w:rsidRPr="008A28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Արարատի մարզի «Արարատ գյուղի №1 միջնակարգ դպրոց» ՊՈԱԿ-ը գտնվում է Արարատ գյուղի Վ.Սարգսյան 40 հասցեում: </w:t>
      </w:r>
      <w:r w:rsidR="004E01FA" w:rsidRPr="004E01FA">
        <w:rPr>
          <w:rFonts w:ascii="GHEA Grapalat" w:hAnsi="GHEA Grapalat"/>
          <w:color w:val="000000" w:themeColor="text1"/>
          <w:sz w:val="24"/>
          <w:szCs w:val="24"/>
          <w:lang w:val="hy-AM"/>
        </w:rPr>
        <w:t>Դպրոցը իրականացնում է միջնակար</w:t>
      </w:r>
      <w:r w:rsidR="004E01FA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4E01FA" w:rsidRPr="004E01F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կրթություն</w:t>
      </w:r>
      <w:r w:rsidR="00176731" w:rsidRPr="00176731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4E01FA" w:rsidRPr="004E01F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համաձայն ՀՀ  Կրթության և Գիտության նախարարության 11.08.2011թ. տրված </w:t>
      </w:r>
      <w:r w:rsidR="004E01FA">
        <w:rPr>
          <w:rFonts w:ascii="GHEA Grapalat" w:hAnsi="GHEA Grapalat"/>
          <w:color w:val="000000" w:themeColor="text1"/>
          <w:sz w:val="24"/>
          <w:szCs w:val="24"/>
          <w:lang w:val="hy-AM"/>
        </w:rPr>
        <w:t>№</w:t>
      </w:r>
      <w:r w:rsidR="004E01FA" w:rsidRPr="004E01FA">
        <w:rPr>
          <w:rFonts w:ascii="GHEA Grapalat" w:hAnsi="GHEA Grapalat"/>
          <w:color w:val="000000" w:themeColor="text1"/>
          <w:sz w:val="24"/>
          <w:szCs w:val="24"/>
          <w:lang w:val="hy-AM"/>
        </w:rPr>
        <w:t>0676 տարրական</w:t>
      </w:r>
      <w:r w:rsidR="00176731" w:rsidRPr="0017673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(211 տեղ)</w:t>
      </w:r>
      <w:r w:rsidR="004E01FA" w:rsidRPr="004E01FA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176731" w:rsidRPr="0017673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E01FA">
        <w:rPr>
          <w:rFonts w:ascii="GHEA Grapalat" w:hAnsi="GHEA Grapalat"/>
          <w:color w:val="000000" w:themeColor="text1"/>
          <w:sz w:val="24"/>
          <w:szCs w:val="24"/>
          <w:lang w:val="hy-AM"/>
        </w:rPr>
        <w:t>№</w:t>
      </w:r>
      <w:r w:rsidR="004E01FA" w:rsidRPr="004E01FA">
        <w:rPr>
          <w:rFonts w:ascii="GHEA Grapalat" w:hAnsi="GHEA Grapalat"/>
          <w:color w:val="000000" w:themeColor="text1"/>
          <w:sz w:val="24"/>
          <w:szCs w:val="24"/>
          <w:lang w:val="hy-AM"/>
        </w:rPr>
        <w:t>0665 հիմնական</w:t>
      </w:r>
      <w:r w:rsidR="00176731" w:rsidRPr="0017673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(288 տեղ) </w:t>
      </w:r>
      <w:r w:rsidR="004E01FA" w:rsidRPr="004E01F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4E01FA">
        <w:rPr>
          <w:rFonts w:ascii="GHEA Grapalat" w:hAnsi="GHEA Grapalat"/>
          <w:color w:val="000000" w:themeColor="text1"/>
          <w:sz w:val="24"/>
          <w:szCs w:val="24"/>
          <w:lang w:val="hy-AM"/>
        </w:rPr>
        <w:t>№</w:t>
      </w:r>
      <w:r w:rsidR="004E01FA" w:rsidRPr="004E01FA">
        <w:rPr>
          <w:rFonts w:ascii="GHEA Grapalat" w:hAnsi="GHEA Grapalat"/>
          <w:color w:val="000000" w:themeColor="text1"/>
          <w:sz w:val="24"/>
          <w:szCs w:val="24"/>
          <w:lang w:val="hy-AM"/>
        </w:rPr>
        <w:t>0554 միջնակարգ</w:t>
      </w:r>
      <w:r w:rsidR="00176731" w:rsidRPr="0017673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(178 տեղ)</w:t>
      </w:r>
      <w:r w:rsidR="004E01FA" w:rsidRPr="004E01F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հանրակրթական ծրագրեր իրականացնելու </w:t>
      </w:r>
      <w:r w:rsidR="00176731" w:rsidRPr="00176731">
        <w:rPr>
          <w:rFonts w:ascii="GHEA Grapalat" w:hAnsi="GHEA Grapalat"/>
          <w:color w:val="000000" w:themeColor="text1"/>
          <w:sz w:val="24"/>
          <w:szCs w:val="24"/>
          <w:lang w:val="hy-AM"/>
        </w:rPr>
        <w:t>իրավունքի:</w:t>
      </w:r>
      <w:r w:rsidRPr="008A28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Դպրոցը </w:t>
      </w:r>
      <w:r w:rsidR="00176731" w:rsidRPr="00176731">
        <w:rPr>
          <w:rFonts w:ascii="GHEA Grapalat" w:hAnsi="GHEA Grapalat"/>
          <w:color w:val="000000" w:themeColor="text1"/>
          <w:sz w:val="24"/>
          <w:szCs w:val="24"/>
          <w:lang w:val="hy-AM"/>
        </w:rPr>
        <w:t>տասնամյակների ընթացքում ունեցել է գերազանցության մեդալակիրներ, տարբեր ոլորտների աջաջատար մասնագետներ,ուսուցիչներ, պետական պաշտոնյաներ</w:t>
      </w:r>
      <w:r w:rsidR="00942AD5" w:rsidRPr="00942AD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իհարկե այս դպրոցն է ավարտել ՀՀ Ազգային հերոս Վազգեն Սարգսյ</w:t>
      </w:r>
      <w:r w:rsidR="00942AD5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942AD5" w:rsidRPr="00942AD5">
        <w:rPr>
          <w:rFonts w:ascii="GHEA Grapalat" w:hAnsi="GHEA Grapalat"/>
          <w:color w:val="000000" w:themeColor="text1"/>
          <w:sz w:val="24"/>
          <w:szCs w:val="24"/>
          <w:lang w:val="hy-AM"/>
        </w:rPr>
        <w:t>նը, այնուհետև աշխատել է դպրոցում որպես ֆիզկուլտուրայի ուսուցիչ:</w:t>
      </w:r>
      <w:r w:rsidR="00942AD5">
        <w:rPr>
          <w:rFonts w:ascii="GHEA Grapalat" w:hAnsi="GHEA Grapalat"/>
          <w:color w:val="000000" w:themeColor="text1"/>
          <w:sz w:val="24"/>
          <w:szCs w:val="24"/>
          <w:lang w:val="hy-AM"/>
        </w:rPr>
        <w:t>Դ</w:t>
      </w:r>
      <w:r w:rsidR="00942AD5" w:rsidRPr="00942AD5">
        <w:rPr>
          <w:rFonts w:ascii="GHEA Grapalat" w:hAnsi="GHEA Grapalat"/>
          <w:color w:val="000000" w:themeColor="text1"/>
          <w:sz w:val="24"/>
          <w:szCs w:val="24"/>
          <w:lang w:val="hy-AM"/>
        </w:rPr>
        <w:t>պրոցը հանրակրթության  օրենքի, պետական չափորոշչի  համապատասխան  իրականացնում է ուսումնական պրոցեսը:Ունի հաջողություններ առարկայական օլիմպիադաների մասնակցությու</w:t>
      </w:r>
      <w:r w:rsidR="00942AD5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942AD5" w:rsidRPr="00942AD5">
        <w:rPr>
          <w:rFonts w:ascii="GHEA Grapalat" w:hAnsi="GHEA Grapalat"/>
          <w:color w:val="000000" w:themeColor="text1"/>
          <w:sz w:val="24"/>
          <w:szCs w:val="24"/>
          <w:lang w:val="hy-AM"/>
        </w:rPr>
        <w:t>ից,2-11-րդ դասարաններում տարեկան լավ և գերազանց առաջադիմություն ունեցող, տարբեր</w:t>
      </w:r>
      <w:r w:rsidR="002D62B3" w:rsidRPr="002D62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սպորտաձևերի, արվեստի և եր</w:t>
      </w:r>
      <w:r w:rsidR="002D62B3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2D62B3" w:rsidRPr="002D62B3">
        <w:rPr>
          <w:rFonts w:ascii="GHEA Grapalat" w:hAnsi="GHEA Grapalat"/>
          <w:color w:val="000000" w:themeColor="text1"/>
          <w:sz w:val="24"/>
          <w:szCs w:val="24"/>
          <w:lang w:val="hy-AM"/>
        </w:rPr>
        <w:t>ժշտական խմբակների, Թո</w:t>
      </w:r>
      <w:r w:rsidR="002D62B3">
        <w:rPr>
          <w:rFonts w:ascii="GHEA Grapalat" w:hAnsi="GHEA Grapalat"/>
          <w:color w:val="000000" w:themeColor="text1"/>
          <w:sz w:val="24"/>
          <w:szCs w:val="24"/>
          <w:lang w:val="hy-AM"/>
        </w:rPr>
        <w:t>ւ</w:t>
      </w:r>
      <w:r w:rsidR="002D62B3" w:rsidRPr="002D62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մո ստեղծարար տեխնոլոգիաների կենտրոն   հաճախող, </w:t>
      </w:r>
      <w:r w:rsidR="002D62B3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2D62B3" w:rsidRPr="002D62B3">
        <w:rPr>
          <w:rFonts w:ascii="GHEA Grapalat" w:hAnsi="GHEA Grapalat"/>
          <w:color w:val="000000" w:themeColor="text1"/>
          <w:sz w:val="24"/>
          <w:szCs w:val="24"/>
          <w:lang w:val="hy-AM"/>
        </w:rPr>
        <w:t>նչպես նաև արհեստ ինքնուս ուսումնասիրող աշակերտներ:</w:t>
      </w:r>
      <w:r w:rsidR="00C83670" w:rsidRPr="00C83670">
        <w:rPr>
          <w:rFonts w:ascii="GHEA Grapalat" w:hAnsi="GHEA Grapalat"/>
          <w:color w:val="000000" w:themeColor="text1"/>
          <w:sz w:val="24"/>
          <w:szCs w:val="24"/>
          <w:lang w:val="hy-AM"/>
        </w:rPr>
        <w:t>Դ</w:t>
      </w:r>
      <w:r w:rsidR="00A14CD5" w:rsidRPr="00A14CD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պրոցը </w:t>
      </w:r>
      <w:r w:rsidR="00942AD5" w:rsidRPr="00942AD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8A28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ունի 2 մասնաշենք, որոնցից 1-ը կառուցվել է 1963թ.-ին ,իսկ 2-ը 1974թ.-ին:Նախկինում </w:t>
      </w:r>
      <w:r w:rsidR="004E01FA" w:rsidRPr="004E01F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կրել է </w:t>
      </w:r>
      <w:r w:rsidR="00141100" w:rsidRPr="001411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Արարատի շրջանի </w:t>
      </w:r>
      <w:r w:rsidR="004E01FA" w:rsidRPr="004E01FA">
        <w:rPr>
          <w:rFonts w:ascii="GHEA Grapalat" w:hAnsi="GHEA Grapalat"/>
          <w:color w:val="000000" w:themeColor="text1"/>
          <w:sz w:val="24"/>
          <w:szCs w:val="24"/>
          <w:lang w:val="hy-AM"/>
        </w:rPr>
        <w:t>Արարատ գյուղի Ս.Մ. Կիրովի անվան,</w:t>
      </w:r>
      <w:r w:rsidR="00E9565E" w:rsidRPr="00E95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03.12.1996թ,-ից </w:t>
      </w:r>
      <w:r w:rsidR="004E01FA" w:rsidRPr="004E01FA">
        <w:rPr>
          <w:rFonts w:ascii="GHEA Grapalat" w:hAnsi="GHEA Grapalat"/>
          <w:color w:val="000000" w:themeColor="text1"/>
          <w:sz w:val="24"/>
          <w:szCs w:val="24"/>
          <w:lang w:val="hy-AM"/>
        </w:rPr>
        <w:t>Արարատ գյուղի թիվ 1 միջնակարգ դպրոց անվանումները:</w:t>
      </w:r>
      <w:r w:rsidR="00E9565E" w:rsidRPr="00E9565E">
        <w:rPr>
          <w:rFonts w:ascii="Sylfaen" w:hAnsi="Sylfaen" w:cs="Sylfaen"/>
          <w:lang w:val="hy-AM"/>
        </w:rPr>
        <w:t xml:space="preserve"> </w:t>
      </w:r>
      <w:r w:rsidR="00E9565E" w:rsidRPr="00E95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Արարատի մարզպետի </w:t>
      </w:r>
      <w:r w:rsidR="004E01FA" w:rsidRPr="004E01F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9565E" w:rsidRPr="00E95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2011թ.փետրվարի 18-ի </w:t>
      </w:r>
      <w:r w:rsidR="00E9565E">
        <w:rPr>
          <w:rFonts w:ascii="GHEA Grapalat" w:hAnsi="GHEA Grapalat"/>
          <w:color w:val="000000" w:themeColor="text1"/>
          <w:sz w:val="24"/>
          <w:szCs w:val="24"/>
          <w:lang w:val="hy-AM"/>
        </w:rPr>
        <w:t>№</w:t>
      </w:r>
      <w:r w:rsidR="00E9565E" w:rsidRPr="00E95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09 որոշմամբ դպրոցը վերանվանվել է Արարատ գյուղի Վազգեն Սարգսյանի անվան </w:t>
      </w:r>
      <w:r w:rsidR="00E9565E">
        <w:rPr>
          <w:rFonts w:ascii="GHEA Grapalat" w:hAnsi="GHEA Grapalat"/>
          <w:color w:val="000000" w:themeColor="text1"/>
          <w:sz w:val="24"/>
          <w:szCs w:val="24"/>
          <w:lang w:val="hy-AM"/>
        </w:rPr>
        <w:t>№</w:t>
      </w:r>
      <w:r w:rsidR="00E9565E" w:rsidRPr="00E95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 միջնակարգ </w:t>
      </w:r>
      <w:r w:rsidR="00AA237C" w:rsidRPr="00AA237C">
        <w:rPr>
          <w:rFonts w:ascii="GHEA Grapalat" w:hAnsi="GHEA Grapalat"/>
          <w:color w:val="000000" w:themeColor="text1"/>
          <w:sz w:val="24"/>
          <w:szCs w:val="24"/>
          <w:lang w:val="hy-AM"/>
        </w:rPr>
        <w:t>դպրոց ՊՈԱԿ:</w:t>
      </w:r>
    </w:p>
    <w:p w14:paraId="4DFECF5A" w14:textId="77777777" w:rsidR="003A3513" w:rsidRPr="00073B25" w:rsidRDefault="003A3513" w:rsidP="003A3513">
      <w:pPr>
        <w:pStyle w:val="BodyText"/>
        <w:spacing w:line="276" w:lineRule="auto"/>
        <w:ind w:firstLine="72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43658BDB" w14:textId="77777777" w:rsidR="003A3513" w:rsidRPr="004D6041" w:rsidRDefault="003A3513" w:rsidP="003A3513">
      <w:pPr>
        <w:pStyle w:val="BodyText"/>
        <w:spacing w:before="46" w:line="276" w:lineRule="auto"/>
        <w:ind w:firstLine="720"/>
        <w:jc w:val="both"/>
        <w:rPr>
          <w:rFonts w:ascii="GHEA Grapalat" w:hAnsi="GHEA Grapalat"/>
          <w:color w:val="000000" w:themeColor="text1"/>
          <w:szCs w:val="26"/>
          <w:lang w:val="hy-AM"/>
        </w:rPr>
      </w:pPr>
      <w:r w:rsidRPr="004D6041">
        <w:rPr>
          <w:rFonts w:ascii="GHEA Grapalat" w:hAnsi="GHEA Grapalat"/>
          <w:color w:val="000000" w:themeColor="text1"/>
          <w:szCs w:val="26"/>
          <w:lang w:val="hy-AM"/>
        </w:rPr>
        <w:t xml:space="preserve">2022-2023 ուստարում </w:t>
      </w:r>
    </w:p>
    <w:p w14:paraId="29B33A6F" w14:textId="77777777" w:rsidR="00737152" w:rsidRPr="00737152" w:rsidRDefault="003A3513" w:rsidP="003A3513">
      <w:pPr>
        <w:pStyle w:val="BodyText"/>
        <w:numPr>
          <w:ilvl w:val="0"/>
          <w:numId w:val="11"/>
        </w:numPr>
        <w:spacing w:before="1" w:line="276" w:lineRule="auto"/>
        <w:ind w:left="810"/>
        <w:jc w:val="both"/>
        <w:rPr>
          <w:rFonts w:ascii="GHEA Grapalat" w:hAnsi="GHEA Grapalat"/>
          <w:color w:val="000000" w:themeColor="text1"/>
          <w:szCs w:val="26"/>
          <w:lang w:val="hy-AM"/>
        </w:rPr>
      </w:pPr>
      <w:r w:rsidRPr="004D6041">
        <w:rPr>
          <w:rFonts w:ascii="GHEA Grapalat" w:hAnsi="GHEA Grapalat"/>
          <w:color w:val="000000" w:themeColor="text1"/>
          <w:szCs w:val="26"/>
          <w:lang w:val="hy-AM"/>
        </w:rPr>
        <w:t>Դպրոցում այս պահին</w:t>
      </w:r>
      <w:r w:rsidRPr="004D6041">
        <w:rPr>
          <w:rFonts w:ascii="GHEA Grapalat" w:hAnsi="GHEA Grapalat"/>
          <w:color w:val="000000" w:themeColor="text1"/>
          <w:spacing w:val="1"/>
          <w:szCs w:val="26"/>
          <w:lang w:val="hy-AM"/>
        </w:rPr>
        <w:t xml:space="preserve"> </w:t>
      </w:r>
      <w:r w:rsidRPr="004D6041">
        <w:rPr>
          <w:rFonts w:ascii="GHEA Grapalat" w:hAnsi="GHEA Grapalat"/>
          <w:color w:val="000000" w:themeColor="text1"/>
          <w:szCs w:val="26"/>
          <w:lang w:val="hy-AM"/>
        </w:rPr>
        <w:t>աշխատում</w:t>
      </w:r>
      <w:r w:rsidRPr="004D6041">
        <w:rPr>
          <w:rFonts w:ascii="GHEA Grapalat" w:hAnsi="GHEA Grapalat"/>
          <w:color w:val="000000" w:themeColor="text1"/>
          <w:spacing w:val="1"/>
          <w:szCs w:val="26"/>
          <w:lang w:val="hy-AM"/>
        </w:rPr>
        <w:t xml:space="preserve"> </w:t>
      </w:r>
      <w:r w:rsidRPr="004D6041">
        <w:rPr>
          <w:rFonts w:ascii="GHEA Grapalat" w:hAnsi="GHEA Grapalat"/>
          <w:color w:val="000000" w:themeColor="text1"/>
          <w:szCs w:val="26"/>
          <w:lang w:val="hy-AM"/>
        </w:rPr>
        <w:t>են</w:t>
      </w:r>
      <w:r w:rsidRPr="004D6041">
        <w:rPr>
          <w:rFonts w:ascii="GHEA Grapalat" w:hAnsi="GHEA Grapalat"/>
          <w:color w:val="000000" w:themeColor="text1"/>
          <w:spacing w:val="1"/>
          <w:szCs w:val="26"/>
          <w:lang w:val="hy-AM"/>
        </w:rPr>
        <w:t xml:space="preserve"> </w:t>
      </w:r>
      <w:r w:rsidRPr="004D6041">
        <w:rPr>
          <w:rFonts w:ascii="GHEA Grapalat" w:hAnsi="GHEA Grapalat"/>
          <w:color w:val="000000" w:themeColor="text1"/>
          <w:szCs w:val="26"/>
          <w:lang w:val="hy-AM"/>
        </w:rPr>
        <w:t>թվով</w:t>
      </w:r>
      <w:r w:rsidRPr="004D6041">
        <w:rPr>
          <w:rFonts w:ascii="GHEA Grapalat" w:hAnsi="GHEA Grapalat"/>
          <w:color w:val="000000" w:themeColor="text1"/>
          <w:spacing w:val="1"/>
          <w:szCs w:val="26"/>
          <w:lang w:val="hy-AM"/>
        </w:rPr>
        <w:t xml:space="preserve"> </w:t>
      </w:r>
      <w:r w:rsidR="00737152" w:rsidRPr="00737152">
        <w:rPr>
          <w:rFonts w:ascii="GHEA Grapalat" w:hAnsi="GHEA Grapalat"/>
          <w:color w:val="000000" w:themeColor="text1"/>
          <w:szCs w:val="26"/>
          <w:lang w:val="hy-AM"/>
        </w:rPr>
        <w:t>29</w:t>
      </w:r>
      <w:r w:rsidRPr="004D6041">
        <w:rPr>
          <w:rFonts w:ascii="GHEA Grapalat" w:hAnsi="GHEA Grapalat"/>
          <w:color w:val="000000" w:themeColor="text1"/>
          <w:spacing w:val="1"/>
          <w:szCs w:val="26"/>
          <w:lang w:val="hy-AM"/>
        </w:rPr>
        <w:t xml:space="preserve"> </w:t>
      </w:r>
      <w:r w:rsidR="00DF0773" w:rsidRPr="00DF0773">
        <w:rPr>
          <w:rFonts w:ascii="GHEA Grapalat" w:hAnsi="GHEA Grapalat"/>
          <w:color w:val="000000" w:themeColor="text1"/>
          <w:spacing w:val="1"/>
          <w:szCs w:val="26"/>
          <w:lang w:val="hy-AM"/>
        </w:rPr>
        <w:t>ուսուցիչ</w:t>
      </w:r>
      <w:r w:rsidR="00737152" w:rsidRPr="00737152">
        <w:rPr>
          <w:rFonts w:ascii="GHEA Grapalat" w:hAnsi="GHEA Grapalat"/>
          <w:color w:val="000000" w:themeColor="text1"/>
          <w:spacing w:val="1"/>
          <w:szCs w:val="26"/>
          <w:lang w:val="hy-AM"/>
        </w:rPr>
        <w:t>,</w:t>
      </w:r>
      <w:r w:rsidRPr="004D6041">
        <w:rPr>
          <w:rFonts w:ascii="GHEA Grapalat" w:hAnsi="GHEA Grapalat"/>
          <w:color w:val="000000" w:themeColor="text1"/>
          <w:szCs w:val="26"/>
          <w:lang w:val="hy-AM"/>
        </w:rPr>
        <w:t xml:space="preserve"> ովքեր դասավանդում են։ </w:t>
      </w:r>
    </w:p>
    <w:p w14:paraId="5BD5810D" w14:textId="77777777" w:rsidR="003A3513" w:rsidRPr="004D6041" w:rsidRDefault="003A3513" w:rsidP="003A3513">
      <w:pPr>
        <w:pStyle w:val="BodyText"/>
        <w:numPr>
          <w:ilvl w:val="0"/>
          <w:numId w:val="11"/>
        </w:numPr>
        <w:spacing w:before="1" w:line="276" w:lineRule="auto"/>
        <w:ind w:left="810"/>
        <w:jc w:val="both"/>
        <w:rPr>
          <w:rFonts w:ascii="GHEA Grapalat" w:hAnsi="GHEA Grapalat"/>
          <w:color w:val="000000" w:themeColor="text1"/>
          <w:szCs w:val="26"/>
          <w:lang w:val="hy-AM"/>
        </w:rPr>
      </w:pPr>
      <w:r w:rsidRPr="004D6041">
        <w:rPr>
          <w:rFonts w:ascii="GHEA Grapalat" w:hAnsi="GHEA Grapalat"/>
          <w:color w:val="000000" w:themeColor="text1"/>
          <w:szCs w:val="26"/>
          <w:lang w:val="hy-AM"/>
        </w:rPr>
        <w:t>Դպրոցն ունի  3 ուսուցչի օգնական։</w:t>
      </w:r>
    </w:p>
    <w:p w14:paraId="28C4A990" w14:textId="77777777" w:rsidR="003A3513" w:rsidRPr="004D6041" w:rsidRDefault="00737152" w:rsidP="003A3513">
      <w:pPr>
        <w:pStyle w:val="BodyText"/>
        <w:numPr>
          <w:ilvl w:val="0"/>
          <w:numId w:val="11"/>
        </w:numPr>
        <w:spacing w:before="1" w:line="276" w:lineRule="auto"/>
        <w:ind w:left="810"/>
        <w:jc w:val="both"/>
        <w:rPr>
          <w:rFonts w:ascii="GHEA Grapalat" w:hAnsi="GHEA Grapalat"/>
          <w:color w:val="000000" w:themeColor="text1"/>
          <w:szCs w:val="26"/>
          <w:lang w:val="hy-AM"/>
        </w:rPr>
      </w:pPr>
      <w:r w:rsidRPr="00737152">
        <w:rPr>
          <w:rFonts w:ascii="GHEA Grapalat" w:hAnsi="GHEA Grapalat"/>
          <w:color w:val="000000" w:themeColor="text1"/>
          <w:szCs w:val="26"/>
          <w:lang w:val="hy-AM"/>
        </w:rPr>
        <w:t>29</w:t>
      </w:r>
      <w:r w:rsidR="003A3513" w:rsidRPr="004D6041">
        <w:rPr>
          <w:rFonts w:ascii="GHEA Grapalat" w:hAnsi="GHEA Grapalat"/>
          <w:color w:val="000000" w:themeColor="text1"/>
          <w:szCs w:val="26"/>
          <w:lang w:val="hy-AM"/>
        </w:rPr>
        <w:t xml:space="preserve"> </w:t>
      </w:r>
      <w:r w:rsidRPr="00737152">
        <w:rPr>
          <w:rFonts w:ascii="GHEA Grapalat" w:hAnsi="GHEA Grapalat"/>
          <w:color w:val="000000" w:themeColor="text1"/>
          <w:szCs w:val="26"/>
          <w:lang w:val="hy-AM"/>
        </w:rPr>
        <w:t>ուսուցչից 28</w:t>
      </w:r>
      <w:r w:rsidR="003A3513" w:rsidRPr="004D6041">
        <w:rPr>
          <w:rFonts w:ascii="GHEA Grapalat" w:hAnsi="GHEA Grapalat"/>
          <w:color w:val="000000" w:themeColor="text1"/>
          <w:szCs w:val="26"/>
          <w:lang w:val="hy-AM"/>
        </w:rPr>
        <w:t>-ն ունի բարձրագույն կրթություն, 1-ը՝ միջին մասնագիտական։</w:t>
      </w:r>
    </w:p>
    <w:p w14:paraId="1BA9CAFD" w14:textId="77777777" w:rsidR="003A3513" w:rsidRPr="004D6041" w:rsidRDefault="003A3513" w:rsidP="003A3513">
      <w:pPr>
        <w:pStyle w:val="BodyText"/>
        <w:numPr>
          <w:ilvl w:val="0"/>
          <w:numId w:val="11"/>
        </w:numPr>
        <w:spacing w:before="1" w:line="276" w:lineRule="auto"/>
        <w:ind w:left="810"/>
        <w:jc w:val="both"/>
        <w:rPr>
          <w:rFonts w:ascii="GHEA Grapalat" w:hAnsi="GHEA Grapalat"/>
          <w:color w:val="000000" w:themeColor="text1"/>
          <w:szCs w:val="26"/>
          <w:lang w:val="hy-AM"/>
        </w:rPr>
      </w:pPr>
      <w:r w:rsidRPr="004D6041">
        <w:rPr>
          <w:rFonts w:ascii="GHEA Grapalat" w:hAnsi="GHEA Grapalat"/>
          <w:color w:val="000000" w:themeColor="text1"/>
          <w:szCs w:val="26"/>
          <w:lang w:val="hy-AM"/>
        </w:rPr>
        <w:t xml:space="preserve">Դպրոցում համատեղությամբ աշխատող </w:t>
      </w:r>
      <w:r w:rsidR="00141100" w:rsidRPr="00141100">
        <w:rPr>
          <w:rFonts w:ascii="GHEA Grapalat" w:hAnsi="GHEA Grapalat"/>
          <w:color w:val="000000" w:themeColor="text1"/>
          <w:szCs w:val="26"/>
          <w:lang w:val="hy-AM"/>
        </w:rPr>
        <w:t xml:space="preserve">1 </w:t>
      </w:r>
      <w:r w:rsidR="00A43985">
        <w:rPr>
          <w:rFonts w:ascii="GHEA Grapalat" w:hAnsi="GHEA Grapalat"/>
          <w:color w:val="000000" w:themeColor="text1"/>
          <w:szCs w:val="26"/>
          <w:lang w:val="hy-AM"/>
        </w:rPr>
        <w:t>ուսուցիչ</w:t>
      </w:r>
      <w:r w:rsidRPr="004D6041">
        <w:rPr>
          <w:rFonts w:ascii="GHEA Grapalat" w:hAnsi="GHEA Grapalat"/>
          <w:color w:val="000000" w:themeColor="text1"/>
          <w:szCs w:val="26"/>
          <w:lang w:val="hy-AM"/>
        </w:rPr>
        <w:t>։ Դպրոցում այլ հաստիքների հետ համատեղ աշխատող ուսուցիչ</w:t>
      </w:r>
      <w:r w:rsidR="00141100">
        <w:rPr>
          <w:rFonts w:ascii="GHEA Grapalat" w:hAnsi="GHEA Grapalat"/>
          <w:color w:val="000000" w:themeColor="text1"/>
          <w:szCs w:val="26"/>
          <w:lang w:val="hy-AM"/>
        </w:rPr>
        <w:t xml:space="preserve"> </w:t>
      </w:r>
      <w:r w:rsidR="00141100" w:rsidRPr="00141100">
        <w:rPr>
          <w:rFonts w:ascii="GHEA Grapalat" w:hAnsi="GHEA Grapalat"/>
          <w:color w:val="000000" w:themeColor="text1"/>
          <w:szCs w:val="26"/>
          <w:lang w:val="hy-AM"/>
        </w:rPr>
        <w:t>1</w:t>
      </w:r>
      <w:r w:rsidRPr="004D6041">
        <w:rPr>
          <w:rFonts w:ascii="GHEA Grapalat" w:hAnsi="GHEA Grapalat"/>
          <w:color w:val="000000" w:themeColor="text1"/>
          <w:szCs w:val="26"/>
          <w:lang w:val="hy-AM"/>
        </w:rPr>
        <w:t xml:space="preserve">-ն </w:t>
      </w:r>
      <w:r w:rsidR="00141100" w:rsidRPr="00141100">
        <w:rPr>
          <w:rFonts w:ascii="GHEA Grapalat" w:hAnsi="GHEA Grapalat"/>
          <w:color w:val="000000" w:themeColor="text1"/>
          <w:szCs w:val="26"/>
          <w:lang w:val="hy-AM"/>
        </w:rPr>
        <w:t>է</w:t>
      </w:r>
      <w:r w:rsidRPr="004D6041">
        <w:rPr>
          <w:rFonts w:ascii="GHEA Grapalat" w:hAnsi="GHEA Grapalat"/>
          <w:color w:val="000000" w:themeColor="text1"/>
          <w:szCs w:val="26"/>
          <w:lang w:val="hy-AM"/>
        </w:rPr>
        <w:t>։</w:t>
      </w:r>
    </w:p>
    <w:p w14:paraId="5BDCFEEF" w14:textId="77777777" w:rsidR="003A3513" w:rsidRPr="004D6041" w:rsidRDefault="003A3513" w:rsidP="003A3513">
      <w:pPr>
        <w:pStyle w:val="BodyText"/>
        <w:numPr>
          <w:ilvl w:val="0"/>
          <w:numId w:val="11"/>
        </w:numPr>
        <w:spacing w:before="1" w:line="276" w:lineRule="auto"/>
        <w:ind w:left="810"/>
        <w:jc w:val="both"/>
        <w:rPr>
          <w:rFonts w:ascii="GHEA Grapalat" w:hAnsi="GHEA Grapalat"/>
          <w:color w:val="000000" w:themeColor="text1"/>
          <w:szCs w:val="26"/>
          <w:lang w:val="hy-AM"/>
        </w:rPr>
      </w:pPr>
      <w:r w:rsidRPr="004D6041">
        <w:rPr>
          <w:rFonts w:ascii="GHEA Grapalat" w:hAnsi="GHEA Grapalat"/>
          <w:color w:val="000000" w:themeColor="text1"/>
          <w:szCs w:val="26"/>
          <w:lang w:val="hy-AM"/>
        </w:rPr>
        <w:t>Դպրոցում գործում է</w:t>
      </w:r>
      <w:r w:rsidR="00141100">
        <w:rPr>
          <w:rFonts w:ascii="GHEA Grapalat" w:hAnsi="GHEA Grapalat"/>
          <w:color w:val="000000" w:themeColor="text1"/>
          <w:szCs w:val="26"/>
          <w:lang w:val="hy-AM"/>
        </w:rPr>
        <w:t xml:space="preserve"> </w:t>
      </w:r>
      <w:r w:rsidR="00141100" w:rsidRPr="00141100">
        <w:rPr>
          <w:rFonts w:ascii="GHEA Grapalat" w:hAnsi="GHEA Grapalat"/>
          <w:color w:val="000000" w:themeColor="text1"/>
          <w:szCs w:val="26"/>
          <w:lang w:val="hy-AM"/>
        </w:rPr>
        <w:t>4</w:t>
      </w:r>
      <w:r w:rsidRPr="004D6041">
        <w:rPr>
          <w:rFonts w:ascii="GHEA Grapalat" w:hAnsi="GHEA Grapalat"/>
          <w:color w:val="000000" w:themeColor="text1"/>
          <w:szCs w:val="26"/>
          <w:lang w:val="hy-AM"/>
        </w:rPr>
        <w:t xml:space="preserve"> առարկայական մեթոդական միավորումներ։</w:t>
      </w:r>
    </w:p>
    <w:p w14:paraId="482D0B6A" w14:textId="77777777" w:rsidR="003A3513" w:rsidRPr="004D6041" w:rsidRDefault="00A43985" w:rsidP="003A3513">
      <w:pPr>
        <w:pStyle w:val="BodyText"/>
        <w:numPr>
          <w:ilvl w:val="0"/>
          <w:numId w:val="11"/>
        </w:numPr>
        <w:spacing w:before="1" w:line="276" w:lineRule="auto"/>
        <w:ind w:left="810"/>
        <w:jc w:val="both"/>
        <w:rPr>
          <w:rFonts w:ascii="GHEA Grapalat" w:hAnsi="GHEA Grapalat"/>
          <w:color w:val="000000" w:themeColor="text1"/>
          <w:szCs w:val="26"/>
          <w:lang w:val="hy-AM"/>
        </w:rPr>
      </w:pPr>
      <w:r w:rsidRPr="00A43985">
        <w:rPr>
          <w:rFonts w:ascii="GHEA Grapalat" w:hAnsi="GHEA Grapalat"/>
          <w:color w:val="000000" w:themeColor="text1"/>
          <w:szCs w:val="26"/>
          <w:lang w:val="hy-AM"/>
        </w:rPr>
        <w:t>Դպրոցում աշակերտների թիվը 340 է:</w:t>
      </w:r>
      <w:r w:rsidR="003A3513" w:rsidRPr="004D6041">
        <w:rPr>
          <w:rFonts w:ascii="GHEA Grapalat" w:hAnsi="GHEA Grapalat"/>
          <w:color w:val="000000" w:themeColor="text1"/>
          <w:szCs w:val="26"/>
          <w:lang w:val="hy-AM"/>
        </w:rPr>
        <w:t>Տարրական դասարաններում սովորում են 1</w:t>
      </w:r>
      <w:r w:rsidR="00141100" w:rsidRPr="00141100">
        <w:rPr>
          <w:rFonts w:ascii="GHEA Grapalat" w:hAnsi="GHEA Grapalat"/>
          <w:color w:val="000000" w:themeColor="text1"/>
          <w:szCs w:val="26"/>
          <w:lang w:val="hy-AM"/>
        </w:rPr>
        <w:t>32</w:t>
      </w:r>
      <w:r w:rsidR="003A3513" w:rsidRPr="004D6041">
        <w:rPr>
          <w:rFonts w:ascii="GHEA Grapalat" w:hAnsi="GHEA Grapalat"/>
          <w:color w:val="000000" w:themeColor="text1"/>
          <w:szCs w:val="26"/>
          <w:lang w:val="hy-AM"/>
        </w:rPr>
        <w:t>,միջին դասարաններում 1</w:t>
      </w:r>
      <w:r w:rsidRPr="00A43985">
        <w:rPr>
          <w:rFonts w:ascii="GHEA Grapalat" w:hAnsi="GHEA Grapalat"/>
          <w:color w:val="000000" w:themeColor="text1"/>
          <w:szCs w:val="26"/>
          <w:lang w:val="hy-AM"/>
        </w:rPr>
        <w:t>52</w:t>
      </w:r>
      <w:r w:rsidR="003A3513" w:rsidRPr="004D6041">
        <w:rPr>
          <w:rFonts w:ascii="GHEA Grapalat" w:hAnsi="GHEA Grapalat"/>
          <w:color w:val="000000" w:themeColor="text1"/>
          <w:szCs w:val="26"/>
          <w:lang w:val="hy-AM"/>
        </w:rPr>
        <w:t>, իսկ ավագ դասարաններում</w:t>
      </w:r>
      <w:r w:rsidR="00141100">
        <w:rPr>
          <w:rFonts w:ascii="GHEA Grapalat" w:hAnsi="GHEA Grapalat"/>
          <w:color w:val="000000" w:themeColor="text1"/>
          <w:szCs w:val="26"/>
          <w:lang w:val="hy-AM"/>
        </w:rPr>
        <w:t xml:space="preserve"> </w:t>
      </w:r>
      <w:r w:rsidR="00141100" w:rsidRPr="00141100">
        <w:rPr>
          <w:rFonts w:ascii="GHEA Grapalat" w:hAnsi="GHEA Grapalat"/>
          <w:color w:val="000000" w:themeColor="text1"/>
          <w:szCs w:val="26"/>
          <w:lang w:val="hy-AM"/>
        </w:rPr>
        <w:t>56</w:t>
      </w:r>
      <w:r w:rsidR="003A3513" w:rsidRPr="004D6041">
        <w:rPr>
          <w:rFonts w:ascii="GHEA Grapalat" w:hAnsi="GHEA Grapalat"/>
          <w:color w:val="000000" w:themeColor="text1"/>
          <w:szCs w:val="26"/>
          <w:lang w:val="hy-AM"/>
        </w:rPr>
        <w:t xml:space="preserve"> սովորող։</w:t>
      </w:r>
    </w:p>
    <w:p w14:paraId="031BAD44" w14:textId="77777777" w:rsidR="003A3513" w:rsidRPr="004D6041" w:rsidRDefault="003A3513" w:rsidP="003A3513">
      <w:pPr>
        <w:pStyle w:val="BodyText"/>
        <w:numPr>
          <w:ilvl w:val="0"/>
          <w:numId w:val="11"/>
        </w:numPr>
        <w:spacing w:before="1" w:line="276" w:lineRule="auto"/>
        <w:ind w:left="810"/>
        <w:jc w:val="both"/>
        <w:rPr>
          <w:rFonts w:ascii="GHEA Grapalat" w:hAnsi="GHEA Grapalat"/>
          <w:color w:val="000000" w:themeColor="text1"/>
          <w:szCs w:val="26"/>
          <w:lang w:val="hy-AM"/>
        </w:rPr>
      </w:pPr>
      <w:r w:rsidRPr="004D6041">
        <w:rPr>
          <w:rFonts w:ascii="GHEA Grapalat" w:hAnsi="GHEA Grapalat"/>
          <w:color w:val="000000" w:themeColor="text1"/>
          <w:szCs w:val="26"/>
          <w:lang w:val="hy-AM"/>
        </w:rPr>
        <w:t>Դպրոցի սովորողներից 1</w:t>
      </w:r>
      <w:r w:rsidR="00CF0F9D" w:rsidRPr="00CF0F9D">
        <w:rPr>
          <w:rFonts w:ascii="GHEA Grapalat" w:hAnsi="GHEA Grapalat"/>
          <w:color w:val="000000" w:themeColor="text1"/>
          <w:szCs w:val="26"/>
          <w:lang w:val="hy-AM"/>
        </w:rPr>
        <w:t>48</w:t>
      </w:r>
      <w:r w:rsidRPr="004D6041">
        <w:rPr>
          <w:rFonts w:ascii="GHEA Grapalat" w:hAnsi="GHEA Grapalat"/>
          <w:color w:val="000000" w:themeColor="text1"/>
          <w:szCs w:val="26"/>
          <w:lang w:val="hy-AM"/>
        </w:rPr>
        <w:t>-ը աղջիկներ են,1</w:t>
      </w:r>
      <w:r w:rsidR="00CF0F9D" w:rsidRPr="00CF0F9D">
        <w:rPr>
          <w:rFonts w:ascii="GHEA Grapalat" w:hAnsi="GHEA Grapalat"/>
          <w:color w:val="000000" w:themeColor="text1"/>
          <w:szCs w:val="26"/>
          <w:lang w:val="hy-AM"/>
        </w:rPr>
        <w:t>92</w:t>
      </w:r>
      <w:r w:rsidRPr="004D6041">
        <w:rPr>
          <w:rFonts w:ascii="GHEA Grapalat" w:hAnsi="GHEA Grapalat"/>
          <w:color w:val="000000" w:themeColor="text1"/>
          <w:szCs w:val="26"/>
          <w:lang w:val="hy-AM"/>
        </w:rPr>
        <w:t>-ը՝ տղաներ։</w:t>
      </w:r>
    </w:p>
    <w:p w14:paraId="57D2AF51" w14:textId="77777777" w:rsidR="003A3513" w:rsidRPr="004D6041" w:rsidRDefault="003A3513" w:rsidP="003A3513">
      <w:pPr>
        <w:pStyle w:val="BodyText"/>
        <w:numPr>
          <w:ilvl w:val="0"/>
          <w:numId w:val="11"/>
        </w:numPr>
        <w:spacing w:before="1" w:line="276" w:lineRule="auto"/>
        <w:ind w:left="810"/>
        <w:jc w:val="both"/>
        <w:rPr>
          <w:rFonts w:ascii="GHEA Grapalat" w:hAnsi="GHEA Grapalat"/>
          <w:color w:val="000000" w:themeColor="text1"/>
          <w:szCs w:val="26"/>
          <w:lang w:val="hy-AM"/>
        </w:rPr>
      </w:pPr>
      <w:r w:rsidRPr="004D6041">
        <w:rPr>
          <w:rFonts w:ascii="GHEA Grapalat" w:hAnsi="GHEA Grapalat"/>
          <w:color w:val="000000" w:themeColor="text1"/>
          <w:szCs w:val="26"/>
          <w:lang w:val="hy-AM"/>
        </w:rPr>
        <w:lastRenderedPageBreak/>
        <w:t>ԿԱՊԿՈՒ սովորողները</w:t>
      </w:r>
      <w:r w:rsidR="00141100">
        <w:rPr>
          <w:rFonts w:ascii="GHEA Grapalat" w:hAnsi="GHEA Grapalat"/>
          <w:color w:val="000000" w:themeColor="text1"/>
          <w:szCs w:val="26"/>
          <w:lang w:val="hy-AM"/>
        </w:rPr>
        <w:t xml:space="preserve"> </w:t>
      </w:r>
      <w:r w:rsidR="00141100">
        <w:rPr>
          <w:rFonts w:ascii="GHEA Grapalat" w:hAnsi="GHEA Grapalat"/>
          <w:color w:val="000000" w:themeColor="text1"/>
          <w:szCs w:val="26"/>
        </w:rPr>
        <w:t>4</w:t>
      </w:r>
      <w:r w:rsidRPr="004D6041">
        <w:rPr>
          <w:rFonts w:ascii="GHEA Grapalat" w:hAnsi="GHEA Grapalat"/>
          <w:color w:val="000000" w:themeColor="text1"/>
          <w:szCs w:val="26"/>
          <w:lang w:val="hy-AM"/>
        </w:rPr>
        <w:t>-ն են։</w:t>
      </w:r>
    </w:p>
    <w:p w14:paraId="489C974F" w14:textId="77777777" w:rsidR="003A3513" w:rsidRPr="004D6041" w:rsidRDefault="003A3513" w:rsidP="003A3513">
      <w:pPr>
        <w:pStyle w:val="BodyText"/>
        <w:numPr>
          <w:ilvl w:val="0"/>
          <w:numId w:val="11"/>
        </w:numPr>
        <w:spacing w:before="1" w:line="276" w:lineRule="auto"/>
        <w:ind w:left="810"/>
        <w:jc w:val="both"/>
        <w:rPr>
          <w:rFonts w:ascii="GHEA Grapalat" w:hAnsi="GHEA Grapalat"/>
          <w:color w:val="000000" w:themeColor="text1"/>
          <w:szCs w:val="26"/>
          <w:lang w:val="hy-AM"/>
        </w:rPr>
      </w:pPr>
      <w:r w:rsidRPr="004D6041">
        <w:rPr>
          <w:rFonts w:ascii="GHEA Grapalat" w:hAnsi="GHEA Grapalat"/>
          <w:color w:val="000000" w:themeColor="text1"/>
          <w:szCs w:val="26"/>
          <w:lang w:val="hy-AM"/>
        </w:rPr>
        <w:t xml:space="preserve">Դպրոցին պատկանող հողամասը </w:t>
      </w:r>
      <w:r w:rsidR="00141100" w:rsidRPr="00141100">
        <w:rPr>
          <w:rFonts w:ascii="GHEA Grapalat" w:hAnsi="GHEA Grapalat"/>
          <w:color w:val="000000" w:themeColor="text1"/>
          <w:szCs w:val="26"/>
          <w:lang w:val="hy-AM"/>
        </w:rPr>
        <w:t>1,612</w:t>
      </w:r>
      <w:r w:rsidRPr="004D6041">
        <w:rPr>
          <w:rFonts w:ascii="GHEA Grapalat" w:hAnsi="GHEA Grapalat"/>
          <w:color w:val="000000" w:themeColor="text1"/>
          <w:szCs w:val="26"/>
          <w:lang w:val="hy-AM"/>
        </w:rPr>
        <w:t xml:space="preserve"> հա է, շենքի մակերեսը </w:t>
      </w:r>
      <w:r w:rsidR="00141100" w:rsidRPr="00141100">
        <w:rPr>
          <w:rFonts w:ascii="GHEA Grapalat" w:hAnsi="GHEA Grapalat"/>
          <w:color w:val="000000" w:themeColor="text1"/>
          <w:szCs w:val="26"/>
          <w:lang w:val="hy-AM"/>
        </w:rPr>
        <w:t>4738.30</w:t>
      </w:r>
      <w:r w:rsidRPr="004D6041">
        <w:rPr>
          <w:rFonts w:ascii="GHEA Grapalat" w:hAnsi="GHEA Grapalat"/>
          <w:color w:val="000000" w:themeColor="text1"/>
          <w:szCs w:val="26"/>
          <w:lang w:val="hy-AM"/>
        </w:rPr>
        <w:t xml:space="preserve"> ք/մ, կաթսայատուն </w:t>
      </w:r>
      <w:r w:rsidR="00141100" w:rsidRPr="00141100">
        <w:rPr>
          <w:rFonts w:ascii="GHEA Grapalat" w:hAnsi="GHEA Grapalat"/>
          <w:color w:val="000000" w:themeColor="text1"/>
          <w:szCs w:val="26"/>
          <w:lang w:val="hy-AM"/>
        </w:rPr>
        <w:t>73</w:t>
      </w:r>
      <w:r w:rsidRPr="004D6041">
        <w:rPr>
          <w:rFonts w:ascii="GHEA Grapalat" w:hAnsi="GHEA Grapalat"/>
          <w:color w:val="000000" w:themeColor="text1"/>
          <w:szCs w:val="26"/>
          <w:lang w:val="hy-AM"/>
        </w:rPr>
        <w:t xml:space="preserve"> ք/մ</w:t>
      </w:r>
      <w:r w:rsidR="00141100" w:rsidRPr="00141100">
        <w:rPr>
          <w:rFonts w:ascii="GHEA Grapalat" w:hAnsi="GHEA Grapalat"/>
          <w:color w:val="000000" w:themeColor="text1"/>
          <w:szCs w:val="26"/>
          <w:lang w:val="hy-AM"/>
        </w:rPr>
        <w:t>, զուգարան 25.8 ք/մ</w:t>
      </w:r>
      <w:r w:rsidRPr="004D6041">
        <w:rPr>
          <w:rFonts w:ascii="GHEA Grapalat" w:hAnsi="GHEA Grapalat"/>
          <w:color w:val="000000" w:themeColor="text1"/>
          <w:szCs w:val="26"/>
          <w:lang w:val="hy-AM"/>
        </w:rPr>
        <w:t>։</w:t>
      </w:r>
    </w:p>
    <w:p w14:paraId="3A659D39" w14:textId="77777777" w:rsidR="00CF0F9D" w:rsidRPr="009D5BA7" w:rsidRDefault="003A3513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  <w:r w:rsidRPr="004D6041">
        <w:rPr>
          <w:rFonts w:ascii="GHEA Grapalat" w:hAnsi="GHEA Grapalat"/>
          <w:color w:val="000000" w:themeColor="text1"/>
          <w:szCs w:val="26"/>
          <w:lang w:val="hy-AM"/>
        </w:rPr>
        <w:t>Մշտապես տարվում են համապատասխան աշխատանքներ ԿԱՊԿՈՒ երեխաներին հայտնաբերելու և գնահատելու ուղղությամբ։ Այդ աշխատանքներին աջակցում են դպրոցի բոլոր մանկավարժները, որոնք մասնակցել են համապատասխան վերապատրաստումներին։</w:t>
      </w:r>
      <w:r w:rsidR="00CF0F9D" w:rsidRPr="00CF0F9D">
        <w:rPr>
          <w:rFonts w:ascii="GHEA Grapalat" w:hAnsi="GHEA Grapalat"/>
          <w:color w:val="000000" w:themeColor="text1"/>
          <w:szCs w:val="26"/>
          <w:lang w:val="hy-AM"/>
        </w:rPr>
        <w:t xml:space="preserve"> Հաստատությունը ենթակառուցվածքները ունեն ավելի մեծ թվով աշակերտներ ընդունելու հնարավորություն:</w:t>
      </w:r>
    </w:p>
    <w:p w14:paraId="674D6048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1E739C6D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5444B526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6AE64B71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1FE929AF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4EF0ED53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0BCD5F53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60CEA248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723487A9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644540A0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4FCD190F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0A47339D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6893B55F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05A1E537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2EE33171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5CEC9A4F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7BE8B5DE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2995F871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7968C503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435B0C9C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16FF94B7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65F8F45D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1AC3835B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5992FF4B" w14:textId="77777777" w:rsidR="00CF0F9D" w:rsidRPr="009D5BA7" w:rsidRDefault="00CF0F9D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 w:val="36"/>
          <w:szCs w:val="36"/>
          <w:lang w:val="hy-AM"/>
        </w:rPr>
      </w:pPr>
      <w:r w:rsidRPr="00CF0F9D">
        <w:rPr>
          <w:rFonts w:ascii="GHEA Grapalat" w:hAnsi="GHEA Grapalat"/>
          <w:color w:val="000000" w:themeColor="text1"/>
          <w:szCs w:val="26"/>
          <w:lang w:val="hy-AM"/>
        </w:rPr>
        <w:t xml:space="preserve"> </w:t>
      </w:r>
      <w:r w:rsidRPr="00F12FD0">
        <w:rPr>
          <w:rFonts w:ascii="GHEA Grapalat" w:hAnsi="GHEA Grapalat"/>
          <w:color w:val="000000" w:themeColor="text1"/>
          <w:sz w:val="36"/>
          <w:szCs w:val="36"/>
          <w:lang w:val="hy-AM"/>
        </w:rPr>
        <w:t>Իրավիճակի վերլուծությունը, ուժեղ և թույլ տեղերը.</w:t>
      </w:r>
    </w:p>
    <w:p w14:paraId="7758B3CA" w14:textId="77777777" w:rsidR="00F12FD0" w:rsidRPr="009D5BA7" w:rsidRDefault="00F12FD0" w:rsidP="003A3513">
      <w:pPr>
        <w:pStyle w:val="BodyText"/>
        <w:spacing w:before="1" w:line="276" w:lineRule="auto"/>
        <w:ind w:left="450" w:firstLine="270"/>
        <w:jc w:val="both"/>
        <w:rPr>
          <w:rFonts w:ascii="GHEA Grapalat" w:hAnsi="GHEA Grapalat"/>
          <w:color w:val="000000" w:themeColor="text1"/>
          <w:szCs w:val="26"/>
          <w:lang w:val="hy-AM"/>
        </w:rPr>
      </w:pPr>
    </w:p>
    <w:p w14:paraId="20F63A88" w14:textId="77777777" w:rsidR="00CF0F9D" w:rsidRPr="001341AF" w:rsidRDefault="001341AF" w:rsidP="001341AF">
      <w:pPr>
        <w:pStyle w:val="BodyText"/>
        <w:spacing w:before="1" w:line="276" w:lineRule="auto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00227E">
        <w:rPr>
          <w:rFonts w:ascii="GHEA Grapalat" w:hAnsi="GHEA Grapalat"/>
          <w:color w:val="000000" w:themeColor="text1"/>
          <w:szCs w:val="26"/>
          <w:lang w:val="hy-AM"/>
        </w:rPr>
        <w:t>ա</w:t>
      </w:r>
      <w:r w:rsidR="00CF0F9D" w:rsidRPr="0000227E">
        <w:rPr>
          <w:rFonts w:ascii="GHEA Grapalat" w:hAnsi="GHEA Grapalat"/>
          <w:color w:val="000000" w:themeColor="text1"/>
          <w:szCs w:val="26"/>
          <w:lang w:val="hy-AM"/>
        </w:rPr>
        <w:t>.</w:t>
      </w:r>
      <w:r w:rsidRPr="004D604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CF0F9D" w:rsidRPr="00CF0F9D">
        <w:rPr>
          <w:rFonts w:ascii="GHEA Grapalat" w:hAnsi="GHEA Grapalat" w:cstheme="minorBidi"/>
          <w:color w:val="000000" w:themeColor="text1"/>
          <w:lang w:val="hy-AM"/>
        </w:rPr>
        <w:t>Դպրոցը</w:t>
      </w:r>
      <w:r w:rsidRPr="0000227E">
        <w:rPr>
          <w:rFonts w:ascii="GHEA Grapalat" w:hAnsi="GHEA Grapalat" w:cstheme="minorBidi"/>
          <w:color w:val="000000" w:themeColor="text1"/>
          <w:lang w:val="hy-AM"/>
        </w:rPr>
        <w:t xml:space="preserve"> ունի 2 ուսումնական մասնաշենք՝ կառուցված համապատասխանաբար </w:t>
      </w:r>
      <w:r w:rsidRPr="0000227E">
        <w:rPr>
          <w:rFonts w:ascii="GHEA Grapalat" w:hAnsi="GHEA Grapalat" w:cstheme="minorBidi"/>
          <w:color w:val="000000" w:themeColor="text1"/>
          <w:lang w:val="hy-AM"/>
        </w:rPr>
        <w:lastRenderedPageBreak/>
        <w:t xml:space="preserve">1963թ. և 1974թ. </w:t>
      </w:r>
      <w:r w:rsidR="00CF0F9D" w:rsidRPr="00CF0F9D">
        <w:rPr>
          <w:rFonts w:ascii="GHEA Grapalat" w:hAnsi="GHEA Grapalat" w:cstheme="minorBidi"/>
          <w:color w:val="000000" w:themeColor="text1"/>
          <w:lang w:val="hy-AM"/>
        </w:rPr>
        <w:t xml:space="preserve"> շահագործման օրվանից ի վեր չի հիմնանորոգվել, սակայն առանձին տարիներին իրականացվել են մասնակի վերանորոգման աշխատանքներ:</w:t>
      </w:r>
    </w:p>
    <w:p w14:paraId="2130277C" w14:textId="77777777" w:rsidR="001341AF" w:rsidRPr="001341AF" w:rsidRDefault="001341AF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341AF">
        <w:rPr>
          <w:rFonts w:ascii="GHEA Grapalat" w:hAnsi="GHEA Grapalat"/>
          <w:color w:val="000000" w:themeColor="text1"/>
          <w:sz w:val="24"/>
          <w:szCs w:val="24"/>
          <w:lang w:val="hy-AM"/>
        </w:rPr>
        <w:t>բ. Դպրոցի նյութատեխնիկական բազան համալրված</w:t>
      </w:r>
      <w:r w:rsidR="00C83670" w:rsidRPr="00C8367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</w:t>
      </w:r>
      <w:r w:rsidRPr="001341A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՝ ժամկետանց և օգտագործման ոչ պիտանի ռեսուրսներով:</w:t>
      </w:r>
    </w:p>
    <w:p w14:paraId="4F677CBD" w14:textId="77777777" w:rsidR="00A21072" w:rsidRPr="0000227E" w:rsidRDefault="001341AF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341AF">
        <w:rPr>
          <w:rFonts w:ascii="GHEA Grapalat" w:hAnsi="GHEA Grapalat"/>
          <w:color w:val="000000" w:themeColor="text1"/>
          <w:sz w:val="24"/>
          <w:szCs w:val="24"/>
          <w:lang w:val="hy-AM"/>
        </w:rPr>
        <w:t>գ. Դպրոցն այսօր ունի 25 դասասենյակ,  1 գրադարան, 3 լաբորատորիա, համակարգչային 1 կաբինետ</w:t>
      </w:r>
      <w:r w:rsidR="00491D88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Pr="001341A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տեխնոլոգիայի 1 կաբինետ, 1 արհեստանոց, հանդիսությունների դահլիճ, 2 մարզադահլիճ, 1 մարզահրապարակ, 1 ուսուցչանոց, 4 գործող սանհանգույց ,1 բուժկետ, 1 ՆԶՊ կաբինետ,վարչական աշխատողների 3 աշխատասենյակ,</w:t>
      </w:r>
      <w:r w:rsidR="00491D88" w:rsidRPr="00491D88">
        <w:rPr>
          <w:rFonts w:ascii="GHEA Grapalat" w:hAnsi="GHEA Grapalat"/>
          <w:color w:val="000000" w:themeColor="text1"/>
          <w:sz w:val="24"/>
          <w:szCs w:val="24"/>
          <w:lang w:val="hy-AM"/>
        </w:rPr>
        <w:t>1 համակագչային կաբինետ,</w:t>
      </w:r>
      <w:r w:rsidRPr="001341A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ջեռուցման լոկալ համակարգ: Գրադարանը վերջին տարիներին համալրվել է նոր գրքերով՝տարբեր տարիքի աշակերտների նախասիրությունների համար:</w:t>
      </w:r>
    </w:p>
    <w:p w14:paraId="50293D72" w14:textId="77777777" w:rsidR="007021E8" w:rsidRPr="00491D88" w:rsidRDefault="001341AF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դ. Հաստատության կառավարման խորհուրդը </w:t>
      </w:r>
      <w:r w:rsidR="00D6351E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>կազմված է 9 անդամից: Գործում է աշակերտական խորհուրդ</w:t>
      </w:r>
      <w:r w:rsidR="00491D8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91D88" w:rsidRPr="00491D88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D6351E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>-12-րդ դասարանների դասարանների աշակերտական խորհուրդների</w:t>
      </w:r>
      <w:r w:rsidR="007021E8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նախագահներից</w:t>
      </w:r>
      <w:r w:rsidR="00D6351E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կազմված,</w:t>
      </w:r>
      <w:r w:rsidR="007021E8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մանկավարժական</w:t>
      </w:r>
      <w:r w:rsidR="00491D88" w:rsidRPr="00491D8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խորհուրդ՝ կազմված 35 մանկավարժներից </w:t>
      </w:r>
      <w:r w:rsidR="007021E8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</w:t>
      </w:r>
      <w:r w:rsidR="00491D88" w:rsidRPr="00491D8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 դպրոցի </w:t>
      </w:r>
      <w:r w:rsidR="007021E8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>ծնողական խորհուրդ</w:t>
      </w:r>
      <w:r w:rsidR="00491D88" w:rsidRPr="00491D88">
        <w:rPr>
          <w:rFonts w:ascii="GHEA Grapalat" w:hAnsi="GHEA Grapalat"/>
          <w:color w:val="000000" w:themeColor="text1"/>
          <w:sz w:val="24"/>
          <w:szCs w:val="24"/>
          <w:lang w:val="hy-AM"/>
        </w:rPr>
        <w:t>ի նախագահից:Ծնողական խորհուրդ՝ 1-12-րդ 14 դասարանների նախագահներից կազմված:</w:t>
      </w:r>
    </w:p>
    <w:p w14:paraId="59270FA3" w14:textId="77777777" w:rsidR="001341AF" w:rsidRPr="0000227E" w:rsidRDefault="007021E8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ե. Հաստատությունը համագործակցում է համայնքի հետ՝ երեխաները հաճախում են համայնքի սպորտային և մշակութային խմբակներ: Համայնքապետը աջակցել է դպրոցի սանհանգույցի կառուցման հարցում տրամադրելով </w:t>
      </w:r>
      <w:r w:rsidR="00D6351E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>545000 դրան գումար</w:t>
      </w:r>
      <w:r w:rsidR="000E3825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>, ինչպես նաև տրամադրել է գումար անապահով ընտանիքների դասագրքերի վարձավճարի փոխհատուցման համար:</w:t>
      </w:r>
    </w:p>
    <w:p w14:paraId="4A8FB628" w14:textId="77777777" w:rsidR="000E3825" w:rsidRPr="0000227E" w:rsidRDefault="000E3825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զ. Հաստատության </w:t>
      </w:r>
      <w:r w:rsidR="00697E7B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>ուսումնական միջավայրը</w:t>
      </w:r>
      <w:r w:rsidR="00491D88" w:rsidRPr="00491D8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մասմբ ՝</w:t>
      </w:r>
      <w:r w:rsidR="00697E7B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հարմարեցված  ԿԱՊԿՈՒ աշակերտների համար: Դասարանները կահավորված են աշակերտների թվով</w:t>
      </w:r>
      <w:r w:rsidR="00467539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դասալսողի համար</w:t>
      </w:r>
      <w:r w:rsidR="00697E7B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սեղան-աթոռ</w:t>
      </w:r>
      <w:r w:rsidR="00467539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>ներ</w:t>
      </w:r>
      <w:r w:rsidR="00697E7B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>ով</w:t>
      </w:r>
      <w:r w:rsidR="00467539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>: Դասասենյակներում 1աշակերտի համար</w:t>
      </w:r>
      <w:r w:rsidR="00491D88" w:rsidRPr="00491D8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67539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91D88" w:rsidRPr="00491D8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հիմնականում </w:t>
      </w:r>
      <w:r w:rsidR="00467539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>2մ</w:t>
      </w:r>
      <w:r w:rsidR="00467539" w:rsidRPr="0000227E">
        <w:rPr>
          <w:rFonts w:ascii="GHEA Grapalat" w:hAnsi="GHEA Grapalat"/>
          <w:color w:val="000000" w:themeColor="text1"/>
          <w:sz w:val="24"/>
          <w:szCs w:val="24"/>
          <w:vertAlign w:val="superscript"/>
          <w:lang w:val="hy-AM"/>
        </w:rPr>
        <w:t xml:space="preserve">2 </w:t>
      </w:r>
      <w:r w:rsidR="00467539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>տարածք կա, ինչպես նաև գրապահարան, դասղեկի սեղան-աթոռ,հագուստի կախիչ,սենյակային ծաղիկներ: Յուրաքանչյուր աշակերտ իր ունակություններին համապատասխան ստանում է անհատական մոտեցում: Դասամիջոցներին գործում է հերթապահություն:</w:t>
      </w:r>
    </w:p>
    <w:p w14:paraId="064C037D" w14:textId="77777777" w:rsidR="00467539" w:rsidRPr="0000227E" w:rsidRDefault="00467539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>է. Մանկավարժները ծանոթանում են իրենց աշխատանքին վերաբերող փոփոխություններին, մասնակցում են սեմինարների, զբաղվում ինքնակրթությամբ:</w:t>
      </w:r>
    </w:p>
    <w:p w14:paraId="2D2E758E" w14:textId="77777777" w:rsidR="00467539" w:rsidRPr="0000227E" w:rsidRDefault="00467539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>ը. Հաստատությունը 2021-2022 ուստարում ունեցել է մեկ գերազանցության մեդալակիր</w:t>
      </w:r>
      <w:r w:rsidR="00491D88" w:rsidRPr="00491D88">
        <w:rPr>
          <w:rFonts w:ascii="GHEA Grapalat" w:hAnsi="GHEA Grapalat"/>
          <w:color w:val="000000" w:themeColor="text1"/>
          <w:sz w:val="24"/>
          <w:szCs w:val="24"/>
          <w:lang w:val="hy-AM"/>
        </w:rPr>
        <w:t>՝ Աննա Կարենի Գրիգորյանը</w:t>
      </w:r>
      <w:r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>: Ուսումնական տարվա կտրվածքով լինում է առարկայի դրվածք,որը</w:t>
      </w:r>
      <w:r w:rsidR="00B363D5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վերլուծվում է դասալսումների, գրավոր աշխատանքների գնահատակաների,նախորդ տարվա համեմատության հիման վրա:</w:t>
      </w:r>
    </w:p>
    <w:p w14:paraId="6A608354" w14:textId="77777777" w:rsidR="00B363D5" w:rsidRPr="0000227E" w:rsidRDefault="00B363D5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թ. Հաստատությունում կիրառվում է հիմնկանում դասի վարման ուսուցչակենտրոն ձևը: Դասպրոցեսի ընթացքում իրականացվում են անհատական և խմբային,ինչպես </w:t>
      </w:r>
      <w:r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նաև համակարգչային տեղնոլոգիայի միջոցով համացանցից օգտվում են,որը նպաստում է անհրաժեշտ ինֆորմացիան գտնելու,տեսնելու և լսելու: </w:t>
      </w:r>
    </w:p>
    <w:p w14:paraId="139B16F1" w14:textId="77777777" w:rsidR="0000227E" w:rsidRPr="009D5BA7" w:rsidRDefault="00B363D5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ժ. Հաստատությունը խնդիր ունի </w:t>
      </w:r>
      <w:r w:rsidR="002F4651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ըստ կրթական աստիճանների յուրաքանչյուր սովորողի տալ իր ունակություններին համապատասխան գիտելիքներ,նոր </w:t>
      </w:r>
      <w:r w:rsid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չափորոշչի</w:t>
      </w:r>
      <w:r w:rsidR="0000227E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2F4651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անցում կատա</w:t>
      </w:r>
      <w:r w:rsidR="0000227E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>րելիս:</w:t>
      </w:r>
      <w:r w:rsidR="00AE25E9" w:rsidRPr="00AE25E9">
        <w:rPr>
          <w:rFonts w:ascii="GHEA Grapalat" w:hAnsi="GHEA Grapalat"/>
          <w:color w:val="000000" w:themeColor="text1"/>
          <w:sz w:val="24"/>
          <w:szCs w:val="24"/>
          <w:lang w:val="hy-AM"/>
        </w:rPr>
        <w:t>A</w:t>
      </w:r>
      <w:r w:rsidR="0000227E"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t>Դպրոցը ունի հիմնանորոգման կարիք, գույքի (աշակերտական աթոռ, սեղան, ուսուցչի սեղան,գրապահարան),ինչպես նաև միջոցառումների դահլիճի նստարանների, ժամանակակից պահանջներին համապատասխան նոր ճաշարանի կառուցում, սպորտ դահլիճի հատակի փոխում,դպրոցի մուտքի բարեկարգում՝պատուհաններիև դռների փոխում:</w:t>
      </w:r>
    </w:p>
    <w:p w14:paraId="3FCBE4D5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0C168B96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7F5A28D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0569E9BF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4B38F4CA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313D042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0A295CE1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FDCE29A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07EE1700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3F50196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794AC63C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44A3D778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C8DF12E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4C6A62B4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285969EF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0941C7CD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3B9AAC02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37C5ACD5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358434A2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2BE3E8BE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1649C36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BC99FA0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30FDBF6D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1A58DA5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737ACA4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4DE6BDCF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280C8AD0" w14:textId="77777777" w:rsidR="00B363D5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36"/>
          <w:szCs w:val="36"/>
          <w:lang w:val="hy-AM"/>
        </w:rPr>
      </w:pPr>
      <w:r w:rsidRPr="00F12FD0">
        <w:rPr>
          <w:rFonts w:ascii="GHEA Grapalat" w:hAnsi="GHEA Grapalat"/>
          <w:color w:val="000000" w:themeColor="text1"/>
          <w:sz w:val="36"/>
          <w:szCs w:val="36"/>
          <w:lang w:val="hy-AM"/>
        </w:rPr>
        <w:t xml:space="preserve">       </w:t>
      </w:r>
      <w:r w:rsidR="0000227E" w:rsidRPr="00F12FD0">
        <w:rPr>
          <w:rFonts w:ascii="GHEA Grapalat" w:hAnsi="GHEA Grapalat"/>
          <w:color w:val="000000" w:themeColor="text1"/>
          <w:sz w:val="36"/>
          <w:szCs w:val="36"/>
          <w:lang w:val="hy-AM"/>
        </w:rPr>
        <w:t>Նպատակների և խնդիրների սահմանումը.</w:t>
      </w:r>
    </w:p>
    <w:p w14:paraId="04361486" w14:textId="77777777" w:rsidR="00F12FD0" w:rsidRPr="009D5BA7" w:rsidRDefault="00F12FD0" w:rsidP="001341AF">
      <w:pPr>
        <w:spacing w:after="0"/>
        <w:jc w:val="both"/>
        <w:rPr>
          <w:rFonts w:ascii="GHEA Grapalat" w:hAnsi="GHEA Grapalat"/>
          <w:color w:val="000000" w:themeColor="text1"/>
          <w:sz w:val="36"/>
          <w:szCs w:val="36"/>
          <w:lang w:val="hy-AM"/>
        </w:rPr>
      </w:pPr>
    </w:p>
    <w:p w14:paraId="29BE0CAE" w14:textId="77777777" w:rsidR="0064685C" w:rsidRPr="00551F22" w:rsidRDefault="0000227E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0227E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ա.</w:t>
      </w:r>
      <w:r w:rsidR="00AE25E9" w:rsidRPr="00AE25E9">
        <w:rPr>
          <w:rFonts w:ascii="GHEA Grapalat" w:hAnsi="GHEA Grapalat"/>
          <w:color w:val="000000" w:themeColor="text1"/>
          <w:sz w:val="24"/>
          <w:szCs w:val="24"/>
          <w:lang w:val="hy-AM"/>
        </w:rPr>
        <w:t>2023-2024 ուսումնական տարուց դպրոցի 2-րդ,5-րդ,7-րդ,10-րդ դասարաններում ներդրվելու է հանրակրթական նոր չափորոշիչը, ուստի ըստ ներդրման տարիների և դասարանների պետք է ապահովել տարրական ,հիմնական և միջնակարգ հանրակրթական ծրագրերի ուսումնառության ակնկալվող վերջնարդյունքները:</w:t>
      </w:r>
    </w:p>
    <w:p w14:paraId="7AF94B4B" w14:textId="77777777" w:rsidR="0064685C" w:rsidRPr="00551F22" w:rsidRDefault="0064685C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51F22">
        <w:rPr>
          <w:rFonts w:ascii="GHEA Grapalat" w:hAnsi="GHEA Grapalat"/>
          <w:color w:val="000000" w:themeColor="text1"/>
          <w:sz w:val="24"/>
          <w:szCs w:val="24"/>
          <w:lang w:val="hy-AM"/>
        </w:rPr>
        <w:t>բ.</w:t>
      </w:r>
      <w:r w:rsidR="00AE25E9" w:rsidRPr="00AE25E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Եթե յուրաքանչյուր տարի նախատեսված աշխատանքները կատարվեն,ապա անցումը նոր չափորոշչին կլինի սահուն,արդյունավետ և նպատակային: Հասնել նրան,որ երեխաները ստանան</w:t>
      </w:r>
      <w:r w:rsidRPr="00551F2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E25E9" w:rsidRPr="00AE25E9">
        <w:rPr>
          <w:rFonts w:ascii="GHEA Grapalat" w:hAnsi="GHEA Grapalat"/>
          <w:color w:val="000000" w:themeColor="text1"/>
          <w:sz w:val="24"/>
          <w:szCs w:val="24"/>
          <w:lang w:val="hy-AM"/>
        </w:rPr>
        <w:t>որակյալ կրթություն,նրանց մոտ ամրապնդվի պետականության դերի գիտակցումը,</w:t>
      </w:r>
      <w:r w:rsidRPr="0064685C">
        <w:rPr>
          <w:rFonts w:ascii="GHEA Grapalat" w:hAnsi="GHEA Grapalat"/>
          <w:color w:val="000000" w:themeColor="text1"/>
          <w:sz w:val="24"/>
          <w:szCs w:val="24"/>
          <w:lang w:val="hy-AM"/>
        </w:rPr>
        <w:t>առանձնակի ուշադրության հատկացում սովորողների մասնագիտական կողմնորոշմանը,</w:t>
      </w:r>
      <w:r w:rsidR="00AE25E9" w:rsidRPr="00AE25E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51F22">
        <w:rPr>
          <w:rFonts w:ascii="GHEA Grapalat" w:hAnsi="GHEA Grapalat"/>
          <w:color w:val="000000" w:themeColor="text1"/>
          <w:sz w:val="24"/>
          <w:szCs w:val="24"/>
          <w:lang w:val="hy-AM"/>
        </w:rPr>
        <w:t>կրթության աձանձնահատուկ պայմանների կարիք  ունեցող անձանց հավասար մասնակցությանը:Իր գիտելիքները օգտագործի ի շահ համայնքի և պետության բարգավաճմանը, կարևորի ֆիզիկապես առողջ լինելը, ունենա առողջ և անվտանգ կենսակերպ:</w:t>
      </w:r>
    </w:p>
    <w:p w14:paraId="48CA8584" w14:textId="77777777" w:rsidR="00E3211C" w:rsidRPr="00551F22" w:rsidRDefault="0064685C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51F2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գ. </w:t>
      </w:r>
      <w:r w:rsidR="00E3211C" w:rsidRPr="00551F22">
        <w:rPr>
          <w:rFonts w:ascii="GHEA Grapalat" w:hAnsi="GHEA Grapalat"/>
          <w:color w:val="000000" w:themeColor="text1"/>
          <w:sz w:val="24"/>
          <w:szCs w:val="24"/>
          <w:lang w:val="hy-AM"/>
        </w:rPr>
        <w:t>Դպրոցի շենքի հիմնանորոգում կամ նոր շենքի կառուցում, որի դեպքում հնարավոր կլինի</w:t>
      </w:r>
    </w:p>
    <w:p w14:paraId="1C70E9CE" w14:textId="77777777" w:rsidR="00E3211C" w:rsidRPr="00EF2CE9" w:rsidRDefault="00E3211C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F2CE9">
        <w:rPr>
          <w:rFonts w:ascii="GHEA Grapalat" w:hAnsi="GHEA Grapalat"/>
          <w:color w:val="000000" w:themeColor="text1"/>
          <w:sz w:val="24"/>
          <w:szCs w:val="24"/>
          <w:lang w:val="hy-AM"/>
        </w:rPr>
        <w:t>1. ռեսուրսների և էներգիայի խնայողաբար օգտագործումը</w:t>
      </w:r>
    </w:p>
    <w:p w14:paraId="32C636F0" w14:textId="77777777" w:rsidR="00E3211C" w:rsidRPr="00EF2CE9" w:rsidRDefault="00E3211C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F2CE9">
        <w:rPr>
          <w:rFonts w:ascii="GHEA Grapalat" w:hAnsi="GHEA Grapalat"/>
          <w:color w:val="000000" w:themeColor="text1"/>
          <w:sz w:val="24"/>
          <w:szCs w:val="24"/>
          <w:lang w:val="hy-AM"/>
        </w:rPr>
        <w:t>2. ունենալ ապահով և հարմարեցված միջավայր,աղետների ռիսկի կառավարում</w:t>
      </w:r>
    </w:p>
    <w:p w14:paraId="79366A61" w14:textId="77777777" w:rsidR="00E3211C" w:rsidRPr="00EF2CE9" w:rsidRDefault="00E3211C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F2CE9">
        <w:rPr>
          <w:rFonts w:ascii="GHEA Grapalat" w:hAnsi="GHEA Grapalat"/>
          <w:color w:val="000000" w:themeColor="text1"/>
          <w:sz w:val="24"/>
          <w:szCs w:val="24"/>
          <w:lang w:val="hy-AM"/>
        </w:rPr>
        <w:t>3. ժամանակակից լաբորատորիաներ և գրադարաններ</w:t>
      </w:r>
    </w:p>
    <w:p w14:paraId="379BF93C" w14:textId="77777777" w:rsidR="00E3211C" w:rsidRPr="00EF2CE9" w:rsidRDefault="00E3211C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F2CE9">
        <w:rPr>
          <w:rFonts w:ascii="GHEA Grapalat" w:hAnsi="GHEA Grapalat"/>
          <w:color w:val="000000" w:themeColor="text1"/>
          <w:sz w:val="24"/>
          <w:szCs w:val="24"/>
          <w:lang w:val="hy-AM"/>
        </w:rPr>
        <w:t>4. ճաշարան՝ ժամանակակից չափանիշներով կառուցված՝ դպրոցական սնունդ տալու համար</w:t>
      </w:r>
      <w:r w:rsidR="006E413E" w:rsidRPr="00EF2CE9">
        <w:rPr>
          <w:rFonts w:ascii="GHEA Grapalat" w:hAnsi="GHEA Grapalat"/>
          <w:color w:val="000000" w:themeColor="text1"/>
          <w:sz w:val="24"/>
          <w:szCs w:val="24"/>
          <w:lang w:val="hy-AM"/>
        </w:rPr>
        <w:t>,ինչպես նաև բուֆետ</w:t>
      </w:r>
    </w:p>
    <w:p w14:paraId="75B53F25" w14:textId="77777777" w:rsidR="00E3211C" w:rsidRPr="00EF2CE9" w:rsidRDefault="00E3211C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F2CE9">
        <w:rPr>
          <w:rFonts w:ascii="GHEA Grapalat" w:hAnsi="GHEA Grapalat"/>
          <w:color w:val="000000" w:themeColor="text1"/>
          <w:sz w:val="24"/>
          <w:szCs w:val="24"/>
          <w:lang w:val="hy-AM"/>
        </w:rPr>
        <w:t>դ. ռեսուրսների և էներգիայի խնայողաբար օգտագործումը պահանջում  է աշխատողների կողմից պատասխանատու մոտեցում</w:t>
      </w:r>
    </w:p>
    <w:p w14:paraId="4544722A" w14:textId="77777777" w:rsidR="006E413E" w:rsidRPr="00EF2CE9" w:rsidRDefault="006E413E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F2CE9">
        <w:rPr>
          <w:rFonts w:ascii="GHEA Grapalat" w:hAnsi="GHEA Grapalat"/>
          <w:color w:val="000000" w:themeColor="text1"/>
          <w:sz w:val="24"/>
          <w:szCs w:val="24"/>
          <w:lang w:val="hy-AM"/>
        </w:rPr>
        <w:t>աղետների ռիսկերի կառավարման համար անհրաժեշտ է դրա մասին գիտելիքի իմացություն</w:t>
      </w:r>
    </w:p>
    <w:p w14:paraId="6DDC9BAF" w14:textId="77777777" w:rsidR="006E413E" w:rsidRPr="00551F22" w:rsidRDefault="00E3211C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F2CE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4685C" w:rsidRPr="00EF2CE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</w:t>
      </w:r>
      <w:r w:rsidR="00AE25E9" w:rsidRPr="00AE25E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E413E" w:rsidRPr="006E413E">
        <w:rPr>
          <w:rFonts w:ascii="GHEA Grapalat" w:hAnsi="GHEA Grapalat"/>
          <w:color w:val="000000" w:themeColor="text1"/>
          <w:sz w:val="24"/>
          <w:szCs w:val="24"/>
          <w:lang w:val="hy-AM"/>
        </w:rPr>
        <w:t>ժամանակակից լաբորատորիաներ</w:t>
      </w:r>
      <w:r w:rsidR="006E413E" w:rsidRPr="00551F22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6E413E" w:rsidRPr="006E413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գրադարաններ</w:t>
      </w:r>
      <w:r w:rsidR="006E413E" w:rsidRPr="00551F2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գույքը պետք է շարունակական արդիականացվի </w:t>
      </w:r>
    </w:p>
    <w:p w14:paraId="434D6E07" w14:textId="77777777" w:rsidR="006E413E" w:rsidRPr="00EF2CE9" w:rsidRDefault="006E413E" w:rsidP="001341AF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51F2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F2CE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տարրական դասարաններին տրվում է դպրոցական սնունդ,պետք է լինի նաև բուֆետ </w:t>
      </w:r>
    </w:p>
    <w:p w14:paraId="0C82DA4A" w14:textId="77777777" w:rsidR="00A21072" w:rsidRDefault="006E413E" w:rsidP="00C83670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ե.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2284"/>
        <w:gridCol w:w="1685"/>
        <w:gridCol w:w="1496"/>
        <w:gridCol w:w="1169"/>
        <w:gridCol w:w="1541"/>
      </w:tblGrid>
      <w:tr w:rsidR="0040655E" w14:paraId="2489C34B" w14:textId="77777777" w:rsidTr="00F64BA2">
        <w:tc>
          <w:tcPr>
            <w:tcW w:w="1393" w:type="dxa"/>
          </w:tcPr>
          <w:p w14:paraId="12FCF0E6" w14:textId="77777777" w:rsidR="00C83670" w:rsidRPr="00C83670" w:rsidRDefault="00C83670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խնդիր</w:t>
            </w:r>
            <w:proofErr w:type="spellEnd"/>
          </w:p>
        </w:tc>
        <w:tc>
          <w:tcPr>
            <w:tcW w:w="2305" w:type="dxa"/>
          </w:tcPr>
          <w:p w14:paraId="0CB25AE2" w14:textId="77777777" w:rsidR="00C83670" w:rsidRPr="00C83670" w:rsidRDefault="00C83670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գործողություն</w:t>
            </w:r>
            <w:proofErr w:type="spellEnd"/>
          </w:p>
        </w:tc>
        <w:tc>
          <w:tcPr>
            <w:tcW w:w="1688" w:type="dxa"/>
          </w:tcPr>
          <w:p w14:paraId="315553D7" w14:textId="77777777" w:rsidR="00C83670" w:rsidRPr="00C83670" w:rsidRDefault="00C83670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Ակնկալվող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արդյունք</w:t>
            </w:r>
            <w:proofErr w:type="spellEnd"/>
          </w:p>
        </w:tc>
        <w:tc>
          <w:tcPr>
            <w:tcW w:w="1513" w:type="dxa"/>
          </w:tcPr>
          <w:p w14:paraId="317E1A60" w14:textId="77777777" w:rsidR="00C83670" w:rsidRDefault="00C83670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Պատասխանատու</w:t>
            </w:r>
            <w:proofErr w:type="spellEnd"/>
          </w:p>
          <w:p w14:paraId="4DC6A25A" w14:textId="77777777" w:rsidR="00C83670" w:rsidRPr="00C83670" w:rsidRDefault="00C83670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կատարողներ</w:t>
            </w:r>
            <w:proofErr w:type="spellEnd"/>
          </w:p>
        </w:tc>
        <w:tc>
          <w:tcPr>
            <w:tcW w:w="1139" w:type="dxa"/>
          </w:tcPr>
          <w:p w14:paraId="584F297D" w14:textId="77777777" w:rsidR="00C83670" w:rsidRPr="00C83670" w:rsidRDefault="00C83670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ժամկետ</w:t>
            </w:r>
            <w:proofErr w:type="spellEnd"/>
          </w:p>
        </w:tc>
        <w:tc>
          <w:tcPr>
            <w:tcW w:w="1538" w:type="dxa"/>
          </w:tcPr>
          <w:p w14:paraId="6FF79598" w14:textId="77777777" w:rsidR="00C83670" w:rsidRDefault="00C83670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Անհրաժեշտ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նյութա</w:t>
            </w:r>
            <w:proofErr w:type="spellEnd"/>
          </w:p>
          <w:p w14:paraId="0832EBB9" w14:textId="77777777" w:rsidR="00C83670" w:rsidRPr="00C83670" w:rsidRDefault="00C83670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տեխնիկական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միջոցներ</w:t>
            </w:r>
            <w:proofErr w:type="spellEnd"/>
          </w:p>
        </w:tc>
      </w:tr>
      <w:tr w:rsidR="0040655E" w14:paraId="04C1FC21" w14:textId="77777777" w:rsidTr="00F64BA2">
        <w:tc>
          <w:tcPr>
            <w:tcW w:w="1393" w:type="dxa"/>
          </w:tcPr>
          <w:p w14:paraId="5415D8BB" w14:textId="77777777" w:rsidR="00C83670" w:rsidRPr="009E228E" w:rsidRDefault="009E228E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9E228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2-րդ,5-րդ,7-րդ,10-րդ դասարաններում </w:t>
            </w:r>
            <w:r w:rsidRPr="009E228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նոր չափորոշչի անցում</w:t>
            </w:r>
          </w:p>
        </w:tc>
        <w:tc>
          <w:tcPr>
            <w:tcW w:w="2305" w:type="dxa"/>
          </w:tcPr>
          <w:p w14:paraId="65285885" w14:textId="77777777" w:rsidR="009E228E" w:rsidRDefault="009E228E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Տնօրենի,ուսմասվարի</w:t>
            </w:r>
            <w:proofErr w:type="spellEnd"/>
          </w:p>
          <w:p w14:paraId="57D8D74F" w14:textId="77777777" w:rsidR="00C83670" w:rsidRPr="009E228E" w:rsidRDefault="009E228E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9E228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Ուսուցիչների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E228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վերապատրաստում</w:t>
            </w:r>
          </w:p>
        </w:tc>
        <w:tc>
          <w:tcPr>
            <w:tcW w:w="1688" w:type="dxa"/>
          </w:tcPr>
          <w:p w14:paraId="34C8C83E" w14:textId="77777777" w:rsidR="00C83670" w:rsidRPr="009E228E" w:rsidRDefault="009E228E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Նոր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չափորոշչով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դասի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վարում</w:t>
            </w:r>
            <w:proofErr w:type="spellEnd"/>
          </w:p>
        </w:tc>
        <w:tc>
          <w:tcPr>
            <w:tcW w:w="1513" w:type="dxa"/>
          </w:tcPr>
          <w:p w14:paraId="15B6C47F" w14:textId="77777777" w:rsidR="00C83670" w:rsidRPr="009E228E" w:rsidRDefault="009E228E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Ուսուցիչներ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ուսմասվար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տնօրեն</w:t>
            </w:r>
            <w:proofErr w:type="spellEnd"/>
          </w:p>
        </w:tc>
        <w:tc>
          <w:tcPr>
            <w:tcW w:w="1139" w:type="dxa"/>
          </w:tcPr>
          <w:p w14:paraId="1F9D0B0A" w14:textId="77777777" w:rsidR="00C83670" w:rsidRPr="009E228E" w:rsidRDefault="009E228E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ուսումնական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տարի</w:t>
            </w:r>
            <w:proofErr w:type="spellEnd"/>
          </w:p>
        </w:tc>
        <w:tc>
          <w:tcPr>
            <w:tcW w:w="1538" w:type="dxa"/>
          </w:tcPr>
          <w:p w14:paraId="66BD3C5F" w14:textId="77777777" w:rsidR="00C83670" w:rsidRPr="009E228E" w:rsidRDefault="009E228E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ՏՀՏ,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մեթոդական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ձեռնարկներ</w:t>
            </w:r>
            <w:proofErr w:type="spellEnd"/>
          </w:p>
        </w:tc>
      </w:tr>
      <w:tr w:rsidR="0040655E" w14:paraId="55E80E29" w14:textId="77777777" w:rsidTr="00F64BA2">
        <w:tc>
          <w:tcPr>
            <w:tcW w:w="1393" w:type="dxa"/>
          </w:tcPr>
          <w:p w14:paraId="20F23BE2" w14:textId="77777777" w:rsidR="00C83670" w:rsidRPr="009E228E" w:rsidRDefault="009E228E" w:rsidP="009E228E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9E228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Տարրական հիմանական միջնակարգ ծրագրի շրջանավարտից ակնկալվող վերջնարդյունք </w:t>
            </w:r>
          </w:p>
        </w:tc>
        <w:tc>
          <w:tcPr>
            <w:tcW w:w="2305" w:type="dxa"/>
          </w:tcPr>
          <w:p w14:paraId="07F001EE" w14:textId="77777777" w:rsidR="00C83670" w:rsidRPr="009E228E" w:rsidRDefault="009E228E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9E228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Ուսումնառության արդյունավետ կազմակերպում՝ համագործակցելով աշակերտական, ծնողական,մանկավարժական և կառավարման խորհուրդների հետ</w:t>
            </w:r>
          </w:p>
        </w:tc>
        <w:tc>
          <w:tcPr>
            <w:tcW w:w="1688" w:type="dxa"/>
          </w:tcPr>
          <w:p w14:paraId="1D86BD1D" w14:textId="77777777" w:rsidR="00C83670" w:rsidRPr="00551F22" w:rsidRDefault="0040655E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40655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Տարրական դպրոցում վերջնարդյունքներին համապատասխան 65%, հիմնական դպրոցում 55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%</w:t>
            </w:r>
            <w:r w:rsidRPr="0040655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,ավագ դպրոցում 40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%</w:t>
            </w:r>
            <w:r w:rsidRPr="0040655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իմացություն</w:t>
            </w:r>
          </w:p>
          <w:p w14:paraId="5511B71C" w14:textId="77777777" w:rsidR="0040655E" w:rsidRPr="00551F22" w:rsidRDefault="0040655E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23AA8225" w14:textId="77777777" w:rsidR="0040655E" w:rsidRPr="00551F22" w:rsidRDefault="0040655E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513" w:type="dxa"/>
          </w:tcPr>
          <w:p w14:paraId="5F4F782B" w14:textId="77777777" w:rsidR="00C83670" w:rsidRPr="0040655E" w:rsidRDefault="0040655E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40655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Ուսուցիչներ</w:t>
            </w:r>
            <w:proofErr w:type="spellEnd"/>
            <w:r w:rsidRPr="0040655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0655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ուսմասվար</w:t>
            </w:r>
            <w:proofErr w:type="spellEnd"/>
            <w:r w:rsidRPr="0040655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0655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տնօրեն</w:t>
            </w:r>
            <w:proofErr w:type="spellEnd"/>
          </w:p>
        </w:tc>
        <w:tc>
          <w:tcPr>
            <w:tcW w:w="1139" w:type="dxa"/>
          </w:tcPr>
          <w:p w14:paraId="06C1E257" w14:textId="77777777" w:rsidR="00C83670" w:rsidRPr="0040655E" w:rsidRDefault="0040655E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2023-2028թթ..</w:t>
            </w:r>
          </w:p>
        </w:tc>
        <w:tc>
          <w:tcPr>
            <w:tcW w:w="1538" w:type="dxa"/>
          </w:tcPr>
          <w:p w14:paraId="5714D97A" w14:textId="77777777" w:rsidR="00C83670" w:rsidRPr="0040655E" w:rsidRDefault="0040655E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ՏՀՏ,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մեթոդական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ձեռնարկներ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լաբորատորիաներ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նյութերով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հագեցած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0655E" w14:paraId="4FC41862" w14:textId="77777777" w:rsidTr="00F64BA2">
        <w:tc>
          <w:tcPr>
            <w:tcW w:w="1393" w:type="dxa"/>
          </w:tcPr>
          <w:p w14:paraId="427429DD" w14:textId="77777777" w:rsidR="00C83670" w:rsidRPr="0040655E" w:rsidRDefault="0040655E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40655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Դպրոցի շենքի կառուցում կամ հիմնանորոգում</w:t>
            </w:r>
          </w:p>
        </w:tc>
        <w:tc>
          <w:tcPr>
            <w:tcW w:w="2305" w:type="dxa"/>
          </w:tcPr>
          <w:p w14:paraId="7D76DD7F" w14:textId="77777777" w:rsidR="0040655E" w:rsidRPr="00551F22" w:rsidRDefault="0040655E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40655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ՀՀ կառավարության</w:t>
            </w:r>
          </w:p>
          <w:p w14:paraId="541C45A6" w14:textId="77777777" w:rsidR="00C83670" w:rsidRPr="00551F22" w:rsidRDefault="0040655E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40655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2023թ. մայիսի 4-ի թիվ 682-Ն որոշմամբ </w:t>
            </w:r>
            <w:r w:rsidRPr="00551F2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նախատեսվում է </w:t>
            </w:r>
            <w:r w:rsidRPr="0040655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կրթական նոր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կենտրոն</w:t>
            </w:r>
            <w:r w:rsidRPr="00551F2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ի կառուցում</w:t>
            </w:r>
          </w:p>
        </w:tc>
        <w:tc>
          <w:tcPr>
            <w:tcW w:w="1688" w:type="dxa"/>
          </w:tcPr>
          <w:p w14:paraId="5BA8DC87" w14:textId="77777777" w:rsidR="00C83670" w:rsidRPr="00551F22" w:rsidRDefault="0040655E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51F2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Ամբողջական հնարավորություն մարդկային և նյութատեխնիկական ռեսուրսների </w:t>
            </w:r>
            <w:r w:rsidR="00007E0E" w:rsidRPr="00551F2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ներուժի նպատակային կիրառում</w:t>
            </w:r>
          </w:p>
        </w:tc>
        <w:tc>
          <w:tcPr>
            <w:tcW w:w="1513" w:type="dxa"/>
          </w:tcPr>
          <w:p w14:paraId="7820FE1B" w14:textId="77777777" w:rsidR="00C83670" w:rsidRPr="00007E0E" w:rsidRDefault="00007E0E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կառավարություն</w:t>
            </w:r>
            <w:proofErr w:type="spellEnd"/>
          </w:p>
        </w:tc>
        <w:tc>
          <w:tcPr>
            <w:tcW w:w="1139" w:type="dxa"/>
          </w:tcPr>
          <w:p w14:paraId="24C1548F" w14:textId="77777777" w:rsidR="00C83670" w:rsidRPr="00007E0E" w:rsidRDefault="00007E0E" w:rsidP="00007E0E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2024-2026թթ..</w:t>
            </w:r>
          </w:p>
        </w:tc>
        <w:tc>
          <w:tcPr>
            <w:tcW w:w="1538" w:type="dxa"/>
          </w:tcPr>
          <w:p w14:paraId="27D5CA71" w14:textId="77777777" w:rsidR="00C83670" w:rsidRDefault="00C83670" w:rsidP="00C83670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14:paraId="30E83E72" w14:textId="77777777" w:rsidR="00F64BA2" w:rsidRDefault="00F64BA2" w:rsidP="00007E0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8B062E5" w14:textId="77777777" w:rsidR="00F64BA2" w:rsidRDefault="00F64BA2" w:rsidP="00007E0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01CECFF9" w14:textId="77777777" w:rsidR="00F64BA2" w:rsidRDefault="00F64BA2" w:rsidP="00007E0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760D42B2" w14:textId="77777777" w:rsidR="00F64BA2" w:rsidRDefault="00F64BA2" w:rsidP="00007E0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75C48C31" w14:textId="77777777" w:rsidR="00F64BA2" w:rsidRDefault="00F64BA2" w:rsidP="00007E0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1043295E" w14:textId="77777777" w:rsidR="00007E0E" w:rsidRDefault="00007E0E" w:rsidP="00007E0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զ.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Որպեսզի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կարողանանք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հասնել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խնդրի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լուծմանը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պետք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կրթական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պրոցեսի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յուրաքանչյուր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մասնակից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աշակերտ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ծնող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ուսուցիչ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վարչական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աշխատող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մեկը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մյուսի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հետ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աշխատի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համագործակցության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սկզբունքով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Աշակերտների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մոտ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զարգանում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են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հմտություններ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երբ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կարողանում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են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գնահատել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իրենց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51F22">
        <w:rPr>
          <w:rFonts w:ascii="GHEA Grapalat" w:hAnsi="GHEA Grapalat"/>
          <w:color w:val="000000" w:themeColor="text1"/>
          <w:sz w:val="24"/>
          <w:szCs w:val="24"/>
        </w:rPr>
        <w:t>գիտելիքը,դասընկերոջը</w:t>
      </w:r>
      <w:proofErr w:type="spellEnd"/>
      <w:proofErr w:type="gram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մյուս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խմբին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խմբերին:Ծնողը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պետք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տանը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երեխայի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հետ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աշխատի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մոտիվացնի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երեխային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կրթություն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ստանալու,կրթված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լինելու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51F22">
        <w:rPr>
          <w:rFonts w:ascii="GHEA Grapalat" w:hAnsi="GHEA Grapalat"/>
          <w:color w:val="000000" w:themeColor="text1"/>
          <w:sz w:val="24"/>
          <w:szCs w:val="24"/>
        </w:rPr>
        <w:t>գաղափարին</w:t>
      </w:r>
      <w:proofErr w:type="spellEnd"/>
      <w:r w:rsidR="00551F22">
        <w:rPr>
          <w:rFonts w:ascii="GHEA Grapalat" w:hAnsi="GHEA Grapalat"/>
          <w:color w:val="000000" w:themeColor="text1"/>
          <w:sz w:val="24"/>
          <w:szCs w:val="24"/>
        </w:rPr>
        <w:t>:</w:t>
      </w:r>
    </w:p>
    <w:p w14:paraId="7B96AE79" w14:textId="77777777" w:rsidR="000C2F3F" w:rsidRDefault="00551F22" w:rsidP="00007E0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lastRenderedPageBreak/>
        <w:t xml:space="preserve">է.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Ուսուցչի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կողմից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գիտելիք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 w:themeColor="text1"/>
          <w:sz w:val="24"/>
          <w:szCs w:val="24"/>
        </w:rPr>
        <w:t>տալը,աշակերտի</w:t>
      </w:r>
      <w:proofErr w:type="spellEnd"/>
      <w:proofErr w:type="gram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մոտ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կրթության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նկատմամբ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սեր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ձգտում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առաջացնելը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անընդհատ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պետք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իրականացվի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հանրակրթական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չափորոշչին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համապատասխան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կազմված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թեմատիկ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պլանի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հիման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վրա:Այնպիսի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արժեքալին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համակարգ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պետք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ունենա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սովորողը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որ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միջնակարգ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դպրոցը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ավարտելիս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իր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ձեռք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բերած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կարողունակությունները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իրեն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պետք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գա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ողջ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կյանքի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0C2F3F">
        <w:rPr>
          <w:rFonts w:ascii="GHEA Grapalat" w:hAnsi="GHEA Grapalat"/>
          <w:color w:val="000000" w:themeColor="text1"/>
          <w:sz w:val="24"/>
          <w:szCs w:val="24"/>
        </w:rPr>
        <w:t>ընթացքում</w:t>
      </w:r>
      <w:proofErr w:type="spellEnd"/>
      <w:r w:rsidR="000C2F3F">
        <w:rPr>
          <w:rFonts w:ascii="GHEA Grapalat" w:hAnsi="GHEA Grapalat"/>
          <w:color w:val="000000" w:themeColor="text1"/>
          <w:sz w:val="24"/>
          <w:szCs w:val="24"/>
        </w:rPr>
        <w:t>:</w:t>
      </w:r>
    </w:p>
    <w:p w14:paraId="5EB0420E" w14:textId="77777777" w:rsidR="009B2B3A" w:rsidRDefault="000C2F3F" w:rsidP="00007E0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ը.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Յուրաքանչյուր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կրթական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աստիճանի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համար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հստակ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սահմանված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են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վերջնարդյունքներ,որոնք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հնարավորություն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են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տալիս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ճշգրիտ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չափել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թե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տվյալ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սովորողը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արդյոք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յուրացրել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այ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ինչ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իրենից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պահանջվում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է:Օրինակ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տարրական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ծրագրի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շրջանավարտը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կարողանում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օգտվել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պարզ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թվային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սարքերից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ճանաչի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իր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հայրենիքը,</w:t>
      </w:r>
      <w:r w:rsidR="00C5360C">
        <w:rPr>
          <w:rFonts w:ascii="GHEA Grapalat" w:hAnsi="GHEA Grapalat"/>
          <w:color w:val="000000" w:themeColor="text1"/>
          <w:sz w:val="24"/>
          <w:szCs w:val="24"/>
        </w:rPr>
        <w:t>ստեղծի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ընկերական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հարաբերություններ,լսի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հասկանա,ապրումակցի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քաջալերիև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աջակցի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մյուիսներին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Հիմանական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ծրագրի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շրջանավարտը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հայերեն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ազատ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զրուցի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իրեն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հետաքրքրող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թեմաների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մասին,նկարագրի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բնության,բնակչության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տնտեսության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միջև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եղած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փոխադարձ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կապերը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դրանց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արդյուքում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ձևավորված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համակարգերը,գնահատի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իր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մյուսների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կարծիքն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ու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փաստարկները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վերլուծի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պատճառահետևանքային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կապերը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տեղեկացված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պատրաստ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լինի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հասունացման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շրջանում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իր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տարեկից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ների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հետ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կատարվող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ֆիզիկական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,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ֆիզիոլոգական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հոգեբանական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փոփոխություններին,ունենա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ինքնախնամքի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,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հիգենիայի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հմտություններ:Միջնակարգ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ծրագրի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շրջանավարտը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Առնվազն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2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օտար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լեզվով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իսկ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կրթության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առանձնահատուկ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պայմանների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դեպքում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՝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համապատասխան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այլընտրանքային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հաղորդակցման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միջոցով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5360C">
        <w:rPr>
          <w:rFonts w:ascii="GHEA Grapalat" w:hAnsi="GHEA Grapalat"/>
          <w:color w:val="000000" w:themeColor="text1"/>
          <w:sz w:val="24"/>
          <w:szCs w:val="24"/>
        </w:rPr>
        <w:t>շփվի</w:t>
      </w:r>
      <w:proofErr w:type="spellEnd"/>
      <w:r w:rsidR="00C5360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B2B3A">
        <w:rPr>
          <w:rFonts w:ascii="GHEA Grapalat" w:hAnsi="GHEA Grapalat"/>
          <w:color w:val="000000" w:themeColor="text1"/>
          <w:sz w:val="24"/>
          <w:szCs w:val="24"/>
        </w:rPr>
        <w:t>դիմացինի</w:t>
      </w:r>
      <w:proofErr w:type="spellEnd"/>
      <w:r w:rsidR="009B2B3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B2B3A">
        <w:rPr>
          <w:rFonts w:ascii="GHEA Grapalat" w:hAnsi="GHEA Grapalat"/>
          <w:color w:val="000000" w:themeColor="text1"/>
          <w:sz w:val="24"/>
          <w:szCs w:val="24"/>
        </w:rPr>
        <w:t>հետ</w:t>
      </w:r>
      <w:proofErr w:type="spellEnd"/>
      <w:r w:rsidR="009B2B3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B2B3A">
        <w:rPr>
          <w:rFonts w:ascii="GHEA Grapalat" w:hAnsi="GHEA Grapalat"/>
          <w:color w:val="000000" w:themeColor="text1"/>
          <w:sz w:val="24"/>
          <w:szCs w:val="24"/>
        </w:rPr>
        <w:t>իրեն</w:t>
      </w:r>
      <w:proofErr w:type="spellEnd"/>
      <w:r w:rsidR="009B2B3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B2B3A">
        <w:rPr>
          <w:rFonts w:ascii="GHEA Grapalat" w:hAnsi="GHEA Grapalat"/>
          <w:color w:val="000000" w:themeColor="text1"/>
          <w:sz w:val="24"/>
          <w:szCs w:val="24"/>
        </w:rPr>
        <w:t>հետաքրքրող</w:t>
      </w:r>
      <w:proofErr w:type="spellEnd"/>
      <w:r w:rsidR="009B2B3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B2B3A">
        <w:rPr>
          <w:rFonts w:ascii="GHEA Grapalat" w:hAnsi="GHEA Grapalat"/>
          <w:color w:val="000000" w:themeColor="text1"/>
          <w:sz w:val="24"/>
          <w:szCs w:val="24"/>
        </w:rPr>
        <w:t>թեմաներով,նախաձեռնի</w:t>
      </w:r>
      <w:proofErr w:type="spellEnd"/>
      <w:r w:rsidR="009B2B3A">
        <w:rPr>
          <w:rFonts w:ascii="GHEA Grapalat" w:hAnsi="GHEA Grapalat"/>
          <w:color w:val="000000" w:themeColor="text1"/>
          <w:sz w:val="24"/>
          <w:szCs w:val="24"/>
        </w:rPr>
        <w:t xml:space="preserve"> ,</w:t>
      </w:r>
      <w:proofErr w:type="spellStart"/>
      <w:r w:rsidR="009B2B3A">
        <w:rPr>
          <w:rFonts w:ascii="GHEA Grapalat" w:hAnsi="GHEA Grapalat"/>
          <w:color w:val="000000" w:themeColor="text1"/>
          <w:sz w:val="24"/>
          <w:szCs w:val="24"/>
        </w:rPr>
        <w:t>պլանավորի</w:t>
      </w:r>
      <w:proofErr w:type="spellEnd"/>
      <w:r w:rsidR="009B2B3A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="009B2B3A">
        <w:rPr>
          <w:rFonts w:ascii="GHEA Grapalat" w:hAnsi="GHEA Grapalat"/>
          <w:color w:val="000000" w:themeColor="text1"/>
          <w:sz w:val="24"/>
          <w:szCs w:val="24"/>
        </w:rPr>
        <w:t>իրականացնիբնապահպանական</w:t>
      </w:r>
      <w:proofErr w:type="spellEnd"/>
      <w:r w:rsidR="009B2B3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B2B3A">
        <w:rPr>
          <w:rFonts w:ascii="GHEA Grapalat" w:hAnsi="GHEA Grapalat"/>
          <w:color w:val="000000" w:themeColor="text1"/>
          <w:sz w:val="24"/>
          <w:szCs w:val="24"/>
        </w:rPr>
        <w:t>միջոցառումներ</w:t>
      </w:r>
      <w:proofErr w:type="spellEnd"/>
      <w:r w:rsidR="009B2B3A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9B2B3A">
        <w:rPr>
          <w:rFonts w:ascii="GHEA Grapalat" w:hAnsi="GHEA Grapalat"/>
          <w:color w:val="000000" w:themeColor="text1"/>
          <w:sz w:val="24"/>
          <w:szCs w:val="24"/>
        </w:rPr>
        <w:t>վերլուծի</w:t>
      </w:r>
      <w:proofErr w:type="spellEnd"/>
      <w:r w:rsidR="009B2B3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B2B3A">
        <w:rPr>
          <w:rFonts w:ascii="GHEA Grapalat" w:hAnsi="GHEA Grapalat"/>
          <w:color w:val="000000" w:themeColor="text1"/>
          <w:sz w:val="24"/>
          <w:szCs w:val="24"/>
        </w:rPr>
        <w:t>տնտեսության</w:t>
      </w:r>
      <w:proofErr w:type="spellEnd"/>
      <w:r w:rsidR="009B2B3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B2B3A">
        <w:rPr>
          <w:rFonts w:ascii="GHEA Grapalat" w:hAnsi="GHEA Grapalat"/>
          <w:color w:val="000000" w:themeColor="text1"/>
          <w:sz w:val="24"/>
          <w:szCs w:val="24"/>
        </w:rPr>
        <w:t>կառուցվածքի</w:t>
      </w:r>
      <w:proofErr w:type="spellEnd"/>
      <w:r w:rsidR="009B2B3A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="009B2B3A">
        <w:rPr>
          <w:rFonts w:ascii="GHEA Grapalat" w:hAnsi="GHEA Grapalat"/>
          <w:color w:val="000000" w:themeColor="text1"/>
          <w:sz w:val="24"/>
          <w:szCs w:val="24"/>
        </w:rPr>
        <w:t>զարգացման</w:t>
      </w:r>
      <w:proofErr w:type="spellEnd"/>
      <w:r w:rsidR="009B2B3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B2B3A">
        <w:rPr>
          <w:rFonts w:ascii="GHEA Grapalat" w:hAnsi="GHEA Grapalat"/>
          <w:color w:val="000000" w:themeColor="text1"/>
          <w:sz w:val="24"/>
          <w:szCs w:val="24"/>
        </w:rPr>
        <w:t>վրա</w:t>
      </w:r>
      <w:proofErr w:type="spellEnd"/>
      <w:r w:rsidR="009B2B3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B2B3A">
        <w:rPr>
          <w:rFonts w:ascii="GHEA Grapalat" w:hAnsi="GHEA Grapalat"/>
          <w:color w:val="000000" w:themeColor="text1"/>
          <w:sz w:val="24"/>
          <w:szCs w:val="24"/>
        </w:rPr>
        <w:t>ազդող</w:t>
      </w:r>
      <w:proofErr w:type="spellEnd"/>
      <w:r w:rsidR="009B2B3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B2B3A">
        <w:rPr>
          <w:rFonts w:ascii="GHEA Grapalat" w:hAnsi="GHEA Grapalat"/>
          <w:color w:val="000000" w:themeColor="text1"/>
          <w:sz w:val="24"/>
          <w:szCs w:val="24"/>
        </w:rPr>
        <w:t>հիմնական</w:t>
      </w:r>
      <w:proofErr w:type="spellEnd"/>
      <w:r w:rsidR="009B2B3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B2B3A">
        <w:rPr>
          <w:rFonts w:ascii="GHEA Grapalat" w:hAnsi="GHEA Grapalat"/>
          <w:color w:val="000000" w:themeColor="text1"/>
          <w:sz w:val="24"/>
          <w:szCs w:val="24"/>
        </w:rPr>
        <w:t>գործոնները</w:t>
      </w:r>
      <w:proofErr w:type="spellEnd"/>
      <w:r w:rsidR="009B2B3A">
        <w:rPr>
          <w:rFonts w:ascii="GHEA Grapalat" w:hAnsi="GHEA Grapalat"/>
          <w:color w:val="000000" w:themeColor="text1"/>
          <w:sz w:val="24"/>
          <w:szCs w:val="24"/>
        </w:rPr>
        <w:t>:</w:t>
      </w:r>
    </w:p>
    <w:p w14:paraId="2AE2F4B8" w14:textId="77777777" w:rsidR="009B2B3A" w:rsidRDefault="009B2B3A" w:rsidP="00007E0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թ.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Քանի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որ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նոր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հանրակրթական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չափորոշիչը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2023-2024 </w:t>
      </w:r>
      <w:proofErr w:type="spellStart"/>
      <w:proofErr w:type="gramStart"/>
      <w:r>
        <w:rPr>
          <w:rFonts w:ascii="GHEA Grapalat" w:hAnsi="GHEA Grapalat"/>
          <w:color w:val="000000" w:themeColor="text1"/>
          <w:sz w:val="24"/>
          <w:szCs w:val="24"/>
        </w:rPr>
        <w:t>ուստարուց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դրվում</w:t>
      </w:r>
      <w:proofErr w:type="spellEnd"/>
      <w:proofErr w:type="gramEnd"/>
      <w:r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կիրառման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2-րդ,5-րդ,7-րդ,10-րդ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դասարաններում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ապա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1-12-րդ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դասարաններում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նոր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չափորոշչի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կիրառման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արդյունքում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,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դպրոցում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ակնկալվում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 է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ունենալ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այսպիսի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արդյունք</w:t>
      </w:r>
      <w:proofErr w:type="spellEnd"/>
    </w:p>
    <w:p w14:paraId="5FD30451" w14:textId="77777777" w:rsidR="009B2B3A" w:rsidRDefault="009B2B3A" w:rsidP="00007E0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4-րդ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դասարան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ավարտածների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14:paraId="3D599096" w14:textId="77777777" w:rsidR="00CB5956" w:rsidRDefault="00CB5956" w:rsidP="009B2B3A">
      <w:pPr>
        <w:pStyle w:val="ListParagraph"/>
        <w:numPr>
          <w:ilvl w:val="0"/>
          <w:numId w:val="20"/>
        </w:numPr>
        <w:spacing w:after="0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>7</w:t>
      </w:r>
      <w:r w:rsidR="009B2B3A">
        <w:rPr>
          <w:rFonts w:ascii="GHEA Grapalat" w:hAnsi="GHEA Grapalat"/>
          <w:color w:val="000000" w:themeColor="text1"/>
          <w:sz w:val="24"/>
          <w:szCs w:val="24"/>
        </w:rPr>
        <w:t>0</w:t>
      </w:r>
      <w:r>
        <w:rPr>
          <w:rFonts w:ascii="GHEA Grapalat" w:hAnsi="GHEA Grapalat"/>
          <w:color w:val="000000" w:themeColor="text1"/>
          <w:sz w:val="24"/>
          <w:szCs w:val="24"/>
        </w:rPr>
        <w:t xml:space="preserve">%-ը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պետք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իմանա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տարրական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ծրագրի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վերջնարդյունքները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Կանխատեսումը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պայմանավորված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այն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համոզմամբ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,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որ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ուսուցիչը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աշակերտը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որպես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սովորող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սովորեցնող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կունենան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անհրաժեշտ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14:paraId="300C9951" w14:textId="77777777" w:rsidR="00CB5956" w:rsidRDefault="00CB5956" w:rsidP="00CB5956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9-րդ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դասարան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ավրտածների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14:paraId="6E62958F" w14:textId="77777777" w:rsidR="00CB5956" w:rsidRDefault="00CB5956" w:rsidP="00CB595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color w:val="000000" w:themeColor="text1"/>
          <w:sz w:val="24"/>
          <w:szCs w:val="24"/>
        </w:rPr>
      </w:pPr>
      <w:r w:rsidRPr="00CB5956">
        <w:rPr>
          <w:rFonts w:ascii="GHEA Grapalat" w:hAnsi="GHEA Grapalat"/>
          <w:color w:val="000000" w:themeColor="text1"/>
          <w:sz w:val="24"/>
          <w:szCs w:val="24"/>
        </w:rPr>
        <w:t>60%-ը</w:t>
      </w:r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պետք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իմանա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հիմանակն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ծրագրի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վերջնարդյունքները</w:t>
      </w:r>
      <w:proofErr w:type="spellEnd"/>
    </w:p>
    <w:p w14:paraId="571086AF" w14:textId="77777777" w:rsidR="00CB5956" w:rsidRDefault="00CB5956" w:rsidP="00CB5956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12-րդ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դասարանի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14:paraId="300BCB9B" w14:textId="77777777" w:rsidR="00CB5956" w:rsidRDefault="00CB5956" w:rsidP="00CB5956">
      <w:pPr>
        <w:pStyle w:val="ListParagraph"/>
        <w:numPr>
          <w:ilvl w:val="0"/>
          <w:numId w:val="22"/>
        </w:numPr>
        <w:spacing w:after="0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50%-ը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պետք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իմանա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միջնակարգ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ծրագրի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վերջնարդյունքները</w:t>
      </w:r>
      <w:proofErr w:type="spellEnd"/>
    </w:p>
    <w:p w14:paraId="4F8EBF97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3258EC3B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186B6E40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6C71466B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0A7676A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413720C1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7AF05E62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7261C05F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2B1DF692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378914D5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20F10865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9DBDC70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62A4950B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EF6B776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39E91C5C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3EF1BDE1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B0E2D04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49E1C8D8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75E2F0DD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1E3F4BCB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7D4B67CF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0DA71D3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674D8EC8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256B7469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265DAD3F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72CC2034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1BFC4E53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39557B21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1F616493" w14:textId="77777777" w:rsidR="00F12FD0" w:rsidRDefault="00F12FD0" w:rsidP="00F12FD0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765C2F18" w14:textId="77777777" w:rsidR="00CB5956" w:rsidRPr="00F12FD0" w:rsidRDefault="00CB5956" w:rsidP="00CB5956">
      <w:pPr>
        <w:spacing w:after="0"/>
        <w:rPr>
          <w:rFonts w:ascii="GHEA Grapalat" w:hAnsi="GHEA Grapalat"/>
          <w:color w:val="000000" w:themeColor="text1"/>
          <w:sz w:val="36"/>
          <w:szCs w:val="36"/>
        </w:rPr>
      </w:pPr>
      <w:proofErr w:type="spellStart"/>
      <w:r w:rsidRPr="00F12FD0">
        <w:rPr>
          <w:rFonts w:ascii="GHEA Grapalat" w:hAnsi="GHEA Grapalat"/>
          <w:color w:val="000000" w:themeColor="text1"/>
          <w:sz w:val="36"/>
          <w:szCs w:val="36"/>
        </w:rPr>
        <w:t>Սահմանված</w:t>
      </w:r>
      <w:proofErr w:type="spellEnd"/>
      <w:r w:rsidRPr="00F12FD0">
        <w:rPr>
          <w:rFonts w:ascii="GHEA Grapalat" w:hAnsi="GHEA Grapalat"/>
          <w:color w:val="000000" w:themeColor="text1"/>
          <w:sz w:val="36"/>
          <w:szCs w:val="36"/>
        </w:rPr>
        <w:t xml:space="preserve"> </w:t>
      </w:r>
      <w:proofErr w:type="spellStart"/>
      <w:r w:rsidRPr="00F12FD0">
        <w:rPr>
          <w:rFonts w:ascii="GHEA Grapalat" w:hAnsi="GHEA Grapalat"/>
          <w:color w:val="000000" w:themeColor="text1"/>
          <w:sz w:val="36"/>
          <w:szCs w:val="36"/>
        </w:rPr>
        <w:t>նպատակների</w:t>
      </w:r>
      <w:proofErr w:type="spellEnd"/>
      <w:r w:rsidRPr="00F12FD0">
        <w:rPr>
          <w:rFonts w:ascii="GHEA Grapalat" w:hAnsi="GHEA Grapalat"/>
          <w:color w:val="000000" w:themeColor="text1"/>
          <w:sz w:val="36"/>
          <w:szCs w:val="36"/>
        </w:rPr>
        <w:t xml:space="preserve"> և </w:t>
      </w:r>
      <w:proofErr w:type="spellStart"/>
      <w:r w:rsidRPr="00F12FD0">
        <w:rPr>
          <w:rFonts w:ascii="GHEA Grapalat" w:hAnsi="GHEA Grapalat"/>
          <w:color w:val="000000" w:themeColor="text1"/>
          <w:sz w:val="36"/>
          <w:szCs w:val="36"/>
        </w:rPr>
        <w:t>խնդիրների</w:t>
      </w:r>
      <w:proofErr w:type="spellEnd"/>
      <w:r w:rsidRPr="00F12FD0">
        <w:rPr>
          <w:rFonts w:ascii="GHEA Grapalat" w:hAnsi="GHEA Grapalat"/>
          <w:color w:val="000000" w:themeColor="text1"/>
          <w:sz w:val="36"/>
          <w:szCs w:val="36"/>
        </w:rPr>
        <w:t xml:space="preserve"> </w:t>
      </w:r>
      <w:proofErr w:type="spellStart"/>
      <w:r w:rsidRPr="00F12FD0">
        <w:rPr>
          <w:rFonts w:ascii="GHEA Grapalat" w:hAnsi="GHEA Grapalat"/>
          <w:color w:val="000000" w:themeColor="text1"/>
          <w:sz w:val="36"/>
          <w:szCs w:val="36"/>
        </w:rPr>
        <w:t>իրականացումն</w:t>
      </w:r>
      <w:proofErr w:type="spellEnd"/>
      <w:r w:rsidRPr="00F12FD0">
        <w:rPr>
          <w:rFonts w:ascii="GHEA Grapalat" w:hAnsi="GHEA Grapalat"/>
          <w:color w:val="000000" w:themeColor="text1"/>
          <w:sz w:val="36"/>
          <w:szCs w:val="36"/>
        </w:rPr>
        <w:t xml:space="preserve"> </w:t>
      </w:r>
      <w:proofErr w:type="spellStart"/>
      <w:r w:rsidRPr="00F12FD0">
        <w:rPr>
          <w:rFonts w:ascii="GHEA Grapalat" w:hAnsi="GHEA Grapalat"/>
          <w:color w:val="000000" w:themeColor="text1"/>
          <w:sz w:val="36"/>
          <w:szCs w:val="36"/>
        </w:rPr>
        <w:t>ապահովող</w:t>
      </w:r>
      <w:proofErr w:type="spellEnd"/>
      <w:r w:rsidRPr="00F12FD0">
        <w:rPr>
          <w:rFonts w:ascii="GHEA Grapalat" w:hAnsi="GHEA Grapalat"/>
          <w:color w:val="000000" w:themeColor="text1"/>
          <w:sz w:val="36"/>
          <w:szCs w:val="36"/>
        </w:rPr>
        <w:t xml:space="preserve"> </w:t>
      </w:r>
      <w:proofErr w:type="spellStart"/>
      <w:r w:rsidRPr="00F12FD0">
        <w:rPr>
          <w:rFonts w:ascii="GHEA Grapalat" w:hAnsi="GHEA Grapalat"/>
          <w:color w:val="000000" w:themeColor="text1"/>
          <w:sz w:val="36"/>
          <w:szCs w:val="36"/>
        </w:rPr>
        <w:t>գործողությունների</w:t>
      </w:r>
      <w:proofErr w:type="spellEnd"/>
      <w:r w:rsidRPr="00F12FD0">
        <w:rPr>
          <w:rFonts w:ascii="GHEA Grapalat" w:hAnsi="GHEA Grapalat"/>
          <w:color w:val="000000" w:themeColor="text1"/>
          <w:sz w:val="36"/>
          <w:szCs w:val="36"/>
        </w:rPr>
        <w:t xml:space="preserve"> և </w:t>
      </w:r>
      <w:proofErr w:type="spellStart"/>
      <w:r w:rsidRPr="00F12FD0">
        <w:rPr>
          <w:rFonts w:ascii="GHEA Grapalat" w:hAnsi="GHEA Grapalat"/>
          <w:color w:val="000000" w:themeColor="text1"/>
          <w:sz w:val="36"/>
          <w:szCs w:val="36"/>
        </w:rPr>
        <w:t>միջոցառումների</w:t>
      </w:r>
      <w:proofErr w:type="spellEnd"/>
      <w:r w:rsidRPr="00F12FD0">
        <w:rPr>
          <w:rFonts w:ascii="GHEA Grapalat" w:hAnsi="GHEA Grapalat"/>
          <w:color w:val="000000" w:themeColor="text1"/>
          <w:sz w:val="36"/>
          <w:szCs w:val="36"/>
        </w:rPr>
        <w:t xml:space="preserve"> </w:t>
      </w:r>
      <w:proofErr w:type="spellStart"/>
      <w:r w:rsidRPr="00F12FD0">
        <w:rPr>
          <w:rFonts w:ascii="GHEA Grapalat" w:hAnsi="GHEA Grapalat"/>
          <w:color w:val="000000" w:themeColor="text1"/>
          <w:sz w:val="36"/>
          <w:szCs w:val="36"/>
        </w:rPr>
        <w:t>ժամանակացույցը</w:t>
      </w:r>
      <w:proofErr w:type="spellEnd"/>
    </w:p>
    <w:p w14:paraId="4987A7CD" w14:textId="77777777" w:rsidR="00F12FD0" w:rsidRPr="00F12FD0" w:rsidRDefault="00F12FD0" w:rsidP="00CB5956">
      <w:pPr>
        <w:spacing w:after="0"/>
        <w:rPr>
          <w:rFonts w:ascii="GHEA Grapalat" w:hAnsi="GHEA Grapalat"/>
          <w:color w:val="000000" w:themeColor="text1"/>
          <w:sz w:val="36"/>
          <w:szCs w:val="36"/>
        </w:rPr>
      </w:pPr>
    </w:p>
    <w:p w14:paraId="743D3584" w14:textId="77777777" w:rsidR="00CB5956" w:rsidRPr="00CB5956" w:rsidRDefault="00CB5956" w:rsidP="00CB5956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ա.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04"/>
        <w:gridCol w:w="2225"/>
        <w:gridCol w:w="1567"/>
        <w:gridCol w:w="1769"/>
      </w:tblGrid>
      <w:tr w:rsidR="00491D88" w14:paraId="724EF3EF" w14:textId="77777777" w:rsidTr="00CB5956">
        <w:tc>
          <w:tcPr>
            <w:tcW w:w="1915" w:type="dxa"/>
          </w:tcPr>
          <w:p w14:paraId="6B3B052F" w14:textId="77777777" w:rsidR="00CB5956" w:rsidRDefault="00801439" w:rsidP="00CB595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Նպատակ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14:paraId="5242BC35" w14:textId="77777777" w:rsidR="00CB5956" w:rsidRDefault="00801439" w:rsidP="00CB595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Խնդիր</w:t>
            </w:r>
            <w:proofErr w:type="spellEnd"/>
          </w:p>
        </w:tc>
        <w:tc>
          <w:tcPr>
            <w:tcW w:w="1915" w:type="dxa"/>
          </w:tcPr>
          <w:p w14:paraId="653B18E4" w14:textId="77777777" w:rsidR="00CB5956" w:rsidRDefault="00801439" w:rsidP="00CB595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80143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գործողություն</w:t>
            </w:r>
            <w:proofErr w:type="spellEnd"/>
          </w:p>
        </w:tc>
        <w:tc>
          <w:tcPr>
            <w:tcW w:w="1915" w:type="dxa"/>
          </w:tcPr>
          <w:p w14:paraId="2736C24A" w14:textId="77777777" w:rsidR="00CB5956" w:rsidRDefault="00801439" w:rsidP="00CB595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80143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կատարող</w:t>
            </w:r>
            <w:proofErr w:type="spellEnd"/>
          </w:p>
        </w:tc>
        <w:tc>
          <w:tcPr>
            <w:tcW w:w="1916" w:type="dxa"/>
          </w:tcPr>
          <w:p w14:paraId="7AC85417" w14:textId="77777777" w:rsidR="00CB5956" w:rsidRDefault="00801439" w:rsidP="00CB595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80143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ժամանակ</w:t>
            </w:r>
            <w:proofErr w:type="spellEnd"/>
          </w:p>
        </w:tc>
      </w:tr>
      <w:tr w:rsidR="00491D88" w14:paraId="3CF2DE2D" w14:textId="77777777" w:rsidTr="00CB5956">
        <w:tc>
          <w:tcPr>
            <w:tcW w:w="1915" w:type="dxa"/>
          </w:tcPr>
          <w:p w14:paraId="59F10225" w14:textId="77777777" w:rsidR="00CB5956" w:rsidRDefault="00801439" w:rsidP="00CB595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դասրանի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աշակերտը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յուրացնի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ուսումնական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նյութը</w:t>
            </w:r>
            <w:proofErr w:type="spellEnd"/>
          </w:p>
        </w:tc>
        <w:tc>
          <w:tcPr>
            <w:tcW w:w="1915" w:type="dxa"/>
          </w:tcPr>
          <w:p w14:paraId="0DEC3C0E" w14:textId="77777777" w:rsidR="00CB5956" w:rsidRDefault="00801439" w:rsidP="00CB595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Կատարել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առարկայացանկից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դասաբաշխում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14:paraId="3AC8AD2B" w14:textId="77777777" w:rsidR="00CB5956" w:rsidRDefault="00801439" w:rsidP="00CB595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Ուսուցչի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կողմից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պլանավորված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հետևողական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աշխատանք</w:t>
            </w:r>
            <w:proofErr w:type="spellEnd"/>
          </w:p>
        </w:tc>
        <w:tc>
          <w:tcPr>
            <w:tcW w:w="1915" w:type="dxa"/>
          </w:tcPr>
          <w:p w14:paraId="3FA81A6C" w14:textId="77777777" w:rsidR="00CB5956" w:rsidRDefault="00801439" w:rsidP="00CB595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Ուսուցիչ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տնօրեն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ուսմասվար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ծնող</w:t>
            </w:r>
            <w:proofErr w:type="spellEnd"/>
          </w:p>
        </w:tc>
        <w:tc>
          <w:tcPr>
            <w:tcW w:w="1916" w:type="dxa"/>
          </w:tcPr>
          <w:p w14:paraId="2F0A65DF" w14:textId="77777777" w:rsidR="00CB5956" w:rsidRDefault="00801439" w:rsidP="00CB595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 xml:space="preserve">2023-2024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ուստարի</w:t>
            </w:r>
            <w:proofErr w:type="spellEnd"/>
          </w:p>
        </w:tc>
      </w:tr>
      <w:tr w:rsidR="00491D88" w14:paraId="0BF2F9BB" w14:textId="77777777" w:rsidTr="00CB5956">
        <w:tc>
          <w:tcPr>
            <w:tcW w:w="1915" w:type="dxa"/>
          </w:tcPr>
          <w:p w14:paraId="4C4226BC" w14:textId="77777777" w:rsidR="00CB5956" w:rsidRDefault="00D24EC8" w:rsidP="00CB595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Ընտանիք-դպրոց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սերտ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կապի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համագործակցության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ապահովում</w:t>
            </w:r>
            <w:proofErr w:type="spellEnd"/>
          </w:p>
        </w:tc>
        <w:tc>
          <w:tcPr>
            <w:tcW w:w="1915" w:type="dxa"/>
          </w:tcPr>
          <w:p w14:paraId="20D4D197" w14:textId="77777777" w:rsidR="00CB5956" w:rsidRDefault="00D24EC8" w:rsidP="00D24EC8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Համագործակցության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միջոցով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սովորողի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կարողությունների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չափով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ուսումնառության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կազմակերպում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ինչպես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կողմնորոշման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հարցում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աջակցություն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14:paraId="1F7958C9" w14:textId="77777777" w:rsidR="00CB5956" w:rsidRDefault="00D24EC8" w:rsidP="00CB595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Դասղեկները</w:t>
            </w:r>
            <w:proofErr w:type="spellEnd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տնօրենը</w:t>
            </w:r>
            <w:proofErr w:type="spellEnd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իրենց</w:t>
            </w:r>
            <w:proofErr w:type="spellEnd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աշխատանքային</w:t>
            </w:r>
            <w:proofErr w:type="spellEnd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տարեկան</w:t>
            </w:r>
            <w:proofErr w:type="spellEnd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պլանով</w:t>
            </w:r>
            <w:proofErr w:type="spellEnd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սահմանված</w:t>
            </w:r>
            <w:proofErr w:type="spellEnd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ժամանակացույցով</w:t>
            </w:r>
            <w:proofErr w:type="spellEnd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հրավիրում</w:t>
            </w:r>
            <w:proofErr w:type="spellEnd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անցկացնում</w:t>
            </w:r>
            <w:proofErr w:type="spellEnd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</w:t>
            </w:r>
            <w:proofErr w:type="spellEnd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ծնողական</w:t>
            </w:r>
            <w:proofErr w:type="spellEnd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ժողովներ</w:t>
            </w:r>
            <w:proofErr w:type="spellEnd"/>
            <w:r w:rsidRPr="00D24EC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14:paraId="0D4FE313" w14:textId="77777777" w:rsidR="00CB5956" w:rsidRDefault="00D24EC8" w:rsidP="00CB595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Տնօրեն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տնօրենի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ՄԿԱ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գծով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տեղակալ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դասղեկներ</w:t>
            </w:r>
            <w:proofErr w:type="spellEnd"/>
          </w:p>
        </w:tc>
        <w:tc>
          <w:tcPr>
            <w:tcW w:w="1916" w:type="dxa"/>
          </w:tcPr>
          <w:p w14:paraId="4CC71164" w14:textId="77777777" w:rsidR="00CB5956" w:rsidRDefault="00D24EC8" w:rsidP="00CB595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Յուրաքանչյուր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ուսումնական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տարվա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ընթացքում</w:t>
            </w:r>
            <w:proofErr w:type="spellEnd"/>
          </w:p>
        </w:tc>
      </w:tr>
      <w:tr w:rsidR="00491D88" w14:paraId="47E90283" w14:textId="77777777" w:rsidTr="00CB5956">
        <w:tc>
          <w:tcPr>
            <w:tcW w:w="1915" w:type="dxa"/>
          </w:tcPr>
          <w:p w14:paraId="03632A98" w14:textId="77777777" w:rsidR="00CB5956" w:rsidRDefault="00D24EC8" w:rsidP="00F64BA2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Կ</w:t>
            </w:r>
            <w:r w:rsidR="00F64BA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ԱՊԿՈւ</w:t>
            </w:r>
            <w:proofErr w:type="spellEnd"/>
            <w:r w:rsidR="00F64BA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աշակերտների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հայտնաբերում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1915" w:type="dxa"/>
          </w:tcPr>
          <w:p w14:paraId="0E65AA6A" w14:textId="77777777" w:rsidR="00CB5956" w:rsidRDefault="00586BA1" w:rsidP="00CB595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Կ</w:t>
            </w:r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րթության</w:t>
            </w:r>
            <w:proofErr w:type="spellEnd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ստանալու</w:t>
            </w:r>
            <w:proofErr w:type="spellEnd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հավասար</w:t>
            </w:r>
            <w:proofErr w:type="spellEnd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իրավունքների</w:t>
            </w:r>
            <w:proofErr w:type="spellEnd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ապահովում</w:t>
            </w:r>
            <w:proofErr w:type="spellEnd"/>
          </w:p>
        </w:tc>
        <w:tc>
          <w:tcPr>
            <w:tcW w:w="1915" w:type="dxa"/>
          </w:tcPr>
          <w:p w14:paraId="6D4769E4" w14:textId="77777777" w:rsidR="00CB5956" w:rsidRDefault="00586BA1" w:rsidP="00CB595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Հայտնաբերել</w:t>
            </w:r>
            <w:proofErr w:type="spellEnd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ԿԱՊԿՈՒ </w:t>
            </w:r>
            <w:proofErr w:type="spellStart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աշակերտներին</w:t>
            </w:r>
            <w:proofErr w:type="spellEnd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ստանալ</w:t>
            </w:r>
            <w:proofErr w:type="spellEnd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ծնողի</w:t>
            </w:r>
            <w:proofErr w:type="spellEnd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համաձայնությունը</w:t>
            </w:r>
            <w:proofErr w:type="spellEnd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դիմել</w:t>
            </w:r>
            <w:proofErr w:type="spellEnd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ՏՄԱԿ, </w:t>
            </w:r>
            <w:proofErr w:type="spellStart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ստանալ</w:t>
            </w:r>
            <w:proofErr w:type="spellEnd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ԿԱՊԿՈՒ </w:t>
            </w:r>
            <w:proofErr w:type="spellStart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կարիքի</w:t>
            </w:r>
            <w:proofErr w:type="spellEnd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գնահատումը</w:t>
            </w:r>
            <w:proofErr w:type="spellEnd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դպրոցի</w:t>
            </w:r>
            <w:proofErr w:type="spellEnd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բազմամասնագիտական</w:t>
            </w:r>
            <w:proofErr w:type="spellEnd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կազմի</w:t>
            </w:r>
            <w:proofErr w:type="spellEnd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կողմից</w:t>
            </w:r>
            <w:proofErr w:type="spellEnd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աջակցության</w:t>
            </w:r>
            <w:proofErr w:type="spellEnd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6B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ցուցաբերում</w:t>
            </w:r>
            <w:proofErr w:type="spellEnd"/>
          </w:p>
        </w:tc>
        <w:tc>
          <w:tcPr>
            <w:tcW w:w="1915" w:type="dxa"/>
          </w:tcPr>
          <w:p w14:paraId="67B6314F" w14:textId="77777777" w:rsidR="00586BA1" w:rsidRDefault="00586BA1" w:rsidP="00CB595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Ուսուցիչ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դասղեկ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ուսմաս</w:t>
            </w:r>
            <w:proofErr w:type="spellEnd"/>
          </w:p>
          <w:p w14:paraId="538E89AD" w14:textId="77777777" w:rsidR="00CB5956" w:rsidRDefault="00586BA1" w:rsidP="00CB595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տնօրեն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հոգեբան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ուսուցչի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օգնական</w:t>
            </w:r>
            <w:proofErr w:type="spellEnd"/>
          </w:p>
        </w:tc>
        <w:tc>
          <w:tcPr>
            <w:tcW w:w="1916" w:type="dxa"/>
          </w:tcPr>
          <w:p w14:paraId="1E4493DB" w14:textId="77777777" w:rsidR="00CB5956" w:rsidRDefault="00586BA1" w:rsidP="00CB595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Ուսումնական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պարապմունքների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ընթացքում</w:t>
            </w:r>
            <w:proofErr w:type="spellEnd"/>
          </w:p>
        </w:tc>
      </w:tr>
      <w:tr w:rsidR="00491D88" w14:paraId="7A579375" w14:textId="77777777" w:rsidTr="00CB5956">
        <w:tc>
          <w:tcPr>
            <w:tcW w:w="1915" w:type="dxa"/>
          </w:tcPr>
          <w:p w14:paraId="51124025" w14:textId="77777777" w:rsidR="00CB5956" w:rsidRDefault="00586BA1" w:rsidP="00CB595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Մարզական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սպորտլանդիաներ</w:t>
            </w:r>
            <w:proofErr w:type="spellEnd"/>
          </w:p>
        </w:tc>
        <w:tc>
          <w:tcPr>
            <w:tcW w:w="1915" w:type="dxa"/>
          </w:tcPr>
          <w:p w14:paraId="44339C24" w14:textId="77777777" w:rsidR="00CB5956" w:rsidRDefault="00586BA1" w:rsidP="00CB595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Աշակերտի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մոտ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ձևավորել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առողջ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ապրելակերպ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1915" w:type="dxa"/>
          </w:tcPr>
          <w:p w14:paraId="0AF9DC9C" w14:textId="77777777" w:rsidR="00CB5956" w:rsidRDefault="00586BA1" w:rsidP="00CB595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Ըստ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տարիքի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սպորտաձևերի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սպորտլանդիաների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14:paraId="2E9103BF" w14:textId="77777777" w:rsidR="00CB5956" w:rsidRDefault="00491D88" w:rsidP="00491D88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Ֆիզկուլտուրայի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ուսուցիչ</w:t>
            </w:r>
            <w:proofErr w:type="spellEnd"/>
          </w:p>
        </w:tc>
        <w:tc>
          <w:tcPr>
            <w:tcW w:w="1916" w:type="dxa"/>
          </w:tcPr>
          <w:p w14:paraId="0C497D46" w14:textId="77777777" w:rsidR="00CB5956" w:rsidRDefault="00491D88" w:rsidP="00CB595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Յուրաքանչյուր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ուստարի</w:t>
            </w:r>
            <w:proofErr w:type="spellEnd"/>
          </w:p>
        </w:tc>
      </w:tr>
    </w:tbl>
    <w:p w14:paraId="0CC0F614" w14:textId="77777777" w:rsidR="00A21072" w:rsidRDefault="00A21072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61AD196E" w14:textId="77777777" w:rsidR="0037106E" w:rsidRDefault="0037106E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բ.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Դպրոցի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զարգացման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5-յա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ծրագրի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հիման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վրա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կազմվում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մեկ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ուսումնական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տարվա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տարեկան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 w:themeColor="text1"/>
          <w:sz w:val="24"/>
          <w:szCs w:val="24"/>
        </w:rPr>
        <w:t>ծրագիրը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որով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կազմակերպվու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իրականացվում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տարեկան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աշխատանքները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>:</w:t>
      </w:r>
    </w:p>
    <w:p w14:paraId="48B58BB1" w14:textId="77777777" w:rsidR="0037106E" w:rsidRDefault="0037106E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lastRenderedPageBreak/>
        <w:t xml:space="preserve">գ.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Տարեկան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ծրագիրը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պետք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կազմ</w:t>
      </w:r>
      <w:r w:rsidR="00491D88">
        <w:rPr>
          <w:rFonts w:ascii="GHEA Grapalat" w:hAnsi="GHEA Grapalat"/>
          <w:color w:val="000000" w:themeColor="text1"/>
          <w:sz w:val="24"/>
          <w:szCs w:val="24"/>
        </w:rPr>
        <w:t>վ</w:t>
      </w:r>
      <w:r>
        <w:rPr>
          <w:rFonts w:ascii="GHEA Grapalat" w:hAnsi="GHEA Grapalat"/>
          <w:color w:val="000000" w:themeColor="text1"/>
          <w:sz w:val="24"/>
          <w:szCs w:val="24"/>
        </w:rPr>
        <w:t>ել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զարգացման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5-յա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ծրագրի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հիման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վրա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խիստ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որոշակի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չափելի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ստուգման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ենթակա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փաստերի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համադրմամբ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>:</w:t>
      </w:r>
    </w:p>
    <w:p w14:paraId="77BCF35E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26D156D5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47FD029E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05A4E0D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33711CB8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15678A13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4028BC77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75D2F898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3997D77B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113251B1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274BC21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63622D1B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48694CF5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0ABA3F47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261A4C54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9EEFB92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4035EDB3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6FECC7D0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69BA63F5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2E998F56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41CAE35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6B540A88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1224F719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2F283EF1" w14:textId="77777777" w:rsidR="0037106E" w:rsidRPr="00F12FD0" w:rsidRDefault="0037106E" w:rsidP="00F12FD0">
      <w:pPr>
        <w:spacing w:after="0"/>
        <w:jc w:val="center"/>
        <w:rPr>
          <w:rFonts w:ascii="GHEA Grapalat" w:hAnsi="GHEA Grapalat"/>
          <w:color w:val="000000" w:themeColor="text1"/>
          <w:sz w:val="36"/>
          <w:szCs w:val="36"/>
        </w:rPr>
      </w:pPr>
      <w:proofErr w:type="spellStart"/>
      <w:r w:rsidRPr="00F12FD0">
        <w:rPr>
          <w:rFonts w:ascii="GHEA Grapalat" w:hAnsi="GHEA Grapalat"/>
          <w:color w:val="000000" w:themeColor="text1"/>
          <w:sz w:val="36"/>
          <w:szCs w:val="36"/>
        </w:rPr>
        <w:t>Պատասխանատուները</w:t>
      </w:r>
      <w:proofErr w:type="spellEnd"/>
      <w:r w:rsidR="00F12FD0" w:rsidRPr="00F12FD0">
        <w:rPr>
          <w:rFonts w:ascii="GHEA Grapalat" w:hAnsi="GHEA Grapalat"/>
          <w:color w:val="000000" w:themeColor="text1"/>
          <w:sz w:val="36"/>
          <w:szCs w:val="36"/>
        </w:rPr>
        <w:t>.</w:t>
      </w:r>
    </w:p>
    <w:p w14:paraId="36037A9E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3E83DBC9" w14:textId="77777777" w:rsidR="00F12FD0" w:rsidRDefault="00F12FD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6393866F" w14:textId="77777777" w:rsidR="00172579" w:rsidRDefault="0037106E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Դպրոցի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զարգացման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ծրագիրը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իրականացնելու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արդյունավետ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ճիշտ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իրականացման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հիմքը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փոխլրացնող,համագործակցային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աշխատանքն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մի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կողմից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ուսուցչի,աշակերտի,ծնողի,մանկավարժական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վարչական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աշխատողների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մյուս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կողմից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հաստատության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կրթության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կառավարման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լիազոր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մարմնի,կառավարման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լիազոր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մարմնի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արտադպրոցական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ուսումնամարզական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համապատասխան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հաստատությունների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միջև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Պատասխանատուների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հարցում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հնարավոր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փոփոխություն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՝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կապված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հանրակրթության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ոլորտում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իրականացվող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փոփոխությյունների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72579">
        <w:rPr>
          <w:rFonts w:ascii="GHEA Grapalat" w:hAnsi="GHEA Grapalat"/>
          <w:color w:val="000000" w:themeColor="text1"/>
          <w:sz w:val="24"/>
          <w:szCs w:val="24"/>
        </w:rPr>
        <w:t>հետ</w:t>
      </w:r>
      <w:proofErr w:type="spellEnd"/>
      <w:r w:rsidR="00172579">
        <w:rPr>
          <w:rFonts w:ascii="GHEA Grapalat" w:hAnsi="GHEA Grapalat"/>
          <w:color w:val="000000" w:themeColor="text1"/>
          <w:sz w:val="24"/>
          <w:szCs w:val="24"/>
        </w:rPr>
        <w:t>:</w:t>
      </w:r>
    </w:p>
    <w:p w14:paraId="2D99370D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69E1C8AF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15DCCF0C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2FFC14C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38A75474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065FC9CD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23CD60EA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190BC7A1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73F61E10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43EC3CF4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8EB4145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433CBBB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621BB2B4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BA38133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2AA06B41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673F5B67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04A26081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645CDF6C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9F412AA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037CFB33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6CBD752B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3B44E1D1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C97D7AE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483A165C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7778B3B1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6C927932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36"/>
          <w:szCs w:val="36"/>
        </w:rPr>
      </w:pPr>
      <w:proofErr w:type="spellStart"/>
      <w:r w:rsidRPr="00567BA7">
        <w:rPr>
          <w:rFonts w:ascii="GHEA Grapalat" w:hAnsi="GHEA Grapalat"/>
          <w:color w:val="000000" w:themeColor="text1"/>
          <w:sz w:val="36"/>
          <w:szCs w:val="36"/>
        </w:rPr>
        <w:t>Արդյունքների</w:t>
      </w:r>
      <w:proofErr w:type="spellEnd"/>
      <w:r w:rsidRPr="00567BA7">
        <w:rPr>
          <w:rFonts w:ascii="GHEA Grapalat" w:hAnsi="GHEA Grapalat"/>
          <w:color w:val="000000" w:themeColor="text1"/>
          <w:sz w:val="36"/>
          <w:szCs w:val="36"/>
        </w:rPr>
        <w:t xml:space="preserve"> </w:t>
      </w:r>
      <w:proofErr w:type="spellStart"/>
      <w:r w:rsidRPr="00567BA7">
        <w:rPr>
          <w:rFonts w:ascii="GHEA Grapalat" w:hAnsi="GHEA Grapalat"/>
          <w:color w:val="000000" w:themeColor="text1"/>
          <w:sz w:val="36"/>
          <w:szCs w:val="36"/>
        </w:rPr>
        <w:t>գնահատման</w:t>
      </w:r>
      <w:proofErr w:type="spellEnd"/>
      <w:r w:rsidRPr="00567BA7">
        <w:rPr>
          <w:rFonts w:ascii="GHEA Grapalat" w:hAnsi="GHEA Grapalat"/>
          <w:color w:val="000000" w:themeColor="text1"/>
          <w:sz w:val="36"/>
          <w:szCs w:val="36"/>
        </w:rPr>
        <w:t xml:space="preserve"> </w:t>
      </w:r>
      <w:proofErr w:type="spellStart"/>
      <w:r w:rsidRPr="00567BA7">
        <w:rPr>
          <w:rFonts w:ascii="GHEA Grapalat" w:hAnsi="GHEA Grapalat"/>
          <w:color w:val="000000" w:themeColor="text1"/>
          <w:sz w:val="36"/>
          <w:szCs w:val="36"/>
        </w:rPr>
        <w:t>չափանիշները</w:t>
      </w:r>
      <w:proofErr w:type="spellEnd"/>
      <w:r w:rsidRPr="00567BA7">
        <w:rPr>
          <w:rFonts w:ascii="GHEA Grapalat" w:hAnsi="GHEA Grapalat"/>
          <w:color w:val="000000" w:themeColor="text1"/>
          <w:sz w:val="36"/>
          <w:szCs w:val="36"/>
        </w:rPr>
        <w:t>.</w:t>
      </w:r>
    </w:p>
    <w:p w14:paraId="4A406295" w14:textId="77777777" w:rsidR="00567BA7" w:rsidRPr="00567BA7" w:rsidRDefault="00567BA7" w:rsidP="0037106E">
      <w:pPr>
        <w:spacing w:after="0"/>
        <w:rPr>
          <w:rFonts w:ascii="GHEA Grapalat" w:hAnsi="GHEA Grapalat"/>
          <w:color w:val="000000" w:themeColor="text1"/>
          <w:sz w:val="36"/>
          <w:szCs w:val="36"/>
        </w:rPr>
      </w:pPr>
    </w:p>
    <w:p w14:paraId="2312CBDE" w14:textId="77777777" w:rsidR="00445500" w:rsidRDefault="00172579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Ցանկալի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արդյունքների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հասնելու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համար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պետք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լինի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յուրաքանչյուր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գործողության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գնահատման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չափանիշ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Կատարվող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աշխատանքով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պայմանավորված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պետք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ընտրել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գնահատման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չափանիշ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արդյունքները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45500">
        <w:rPr>
          <w:rFonts w:ascii="GHEA Grapalat" w:hAnsi="GHEA Grapalat"/>
          <w:color w:val="000000" w:themeColor="text1"/>
          <w:sz w:val="24"/>
          <w:szCs w:val="24"/>
        </w:rPr>
        <w:t>հասկանալու,համեմատելու</w:t>
      </w:r>
      <w:proofErr w:type="gramEnd"/>
      <w:r w:rsidR="00445500">
        <w:rPr>
          <w:rFonts w:ascii="GHEA Grapalat" w:hAnsi="GHEA Grapalat"/>
          <w:color w:val="000000" w:themeColor="text1"/>
          <w:sz w:val="24"/>
          <w:szCs w:val="24"/>
        </w:rPr>
        <w:t>,փաստերը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համադրելու,հետևություններ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անելու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հետագա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աշխատանքների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ընթացքում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հաշվի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առնելու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համար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Օրինակ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հաստատությունը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սկսած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1-ին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դասարանցու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բնութագրումից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մինչև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12-րդ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դասարաննցու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ավարտելը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պետք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հստակ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տա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գիտելիքը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արտահայտող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445500">
        <w:rPr>
          <w:rFonts w:ascii="GHEA Grapalat" w:hAnsi="GHEA Grapalat"/>
          <w:color w:val="000000" w:themeColor="text1"/>
          <w:sz w:val="24"/>
          <w:szCs w:val="24"/>
        </w:rPr>
        <w:t>գնահատական</w:t>
      </w:r>
      <w:proofErr w:type="spellEnd"/>
      <w:r w:rsidR="00445500">
        <w:rPr>
          <w:rFonts w:ascii="GHEA Grapalat" w:hAnsi="GHEA Grapalat"/>
          <w:color w:val="000000" w:themeColor="text1"/>
          <w:sz w:val="24"/>
          <w:szCs w:val="24"/>
        </w:rPr>
        <w:t>:</w:t>
      </w:r>
    </w:p>
    <w:p w14:paraId="2323C00B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2D8B28E9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4EAD2DFD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64CA175A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37EECCBC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F31177F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795F3CBF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5AA74E1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0752C192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0CD8ABC0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6F419095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415487EF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62EFB390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20C8900E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494B1C69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618DD23E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18C77628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370CAA02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7BE2E185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49F2A081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7C0451FF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4CCA9B5F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13B76F8B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7F3EEDC6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2C34D3AB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01A92203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08A8D3A" w14:textId="77777777" w:rsidR="00567BA7" w:rsidRPr="00567BA7" w:rsidRDefault="00567BA7" w:rsidP="00567BA7">
      <w:pPr>
        <w:spacing w:after="0"/>
        <w:jc w:val="center"/>
        <w:rPr>
          <w:rFonts w:ascii="GHEA Grapalat" w:hAnsi="GHEA Grapalat"/>
          <w:color w:val="000000" w:themeColor="text1"/>
          <w:sz w:val="36"/>
          <w:szCs w:val="36"/>
        </w:rPr>
      </w:pPr>
      <w:proofErr w:type="spellStart"/>
      <w:r w:rsidRPr="00567BA7">
        <w:rPr>
          <w:rFonts w:ascii="GHEA Grapalat" w:hAnsi="GHEA Grapalat"/>
          <w:color w:val="000000" w:themeColor="text1"/>
          <w:sz w:val="36"/>
          <w:szCs w:val="36"/>
        </w:rPr>
        <w:t>Ռիսկերը</w:t>
      </w:r>
      <w:proofErr w:type="spellEnd"/>
      <w:r w:rsidRPr="00567BA7">
        <w:rPr>
          <w:rFonts w:ascii="GHEA Grapalat" w:hAnsi="GHEA Grapalat"/>
          <w:color w:val="000000" w:themeColor="text1"/>
          <w:sz w:val="36"/>
          <w:szCs w:val="36"/>
        </w:rPr>
        <w:t>.</w:t>
      </w:r>
    </w:p>
    <w:p w14:paraId="6E58D67D" w14:textId="77777777" w:rsidR="00567BA7" w:rsidRPr="00567BA7" w:rsidRDefault="00567BA7" w:rsidP="00567BA7">
      <w:pPr>
        <w:spacing w:after="0"/>
        <w:jc w:val="center"/>
        <w:rPr>
          <w:rFonts w:ascii="GHEA Grapalat" w:hAnsi="GHEA Grapalat"/>
          <w:color w:val="000000" w:themeColor="text1"/>
          <w:sz w:val="36"/>
          <w:szCs w:val="36"/>
        </w:rPr>
      </w:pPr>
    </w:p>
    <w:p w14:paraId="61297EB5" w14:textId="77777777" w:rsidR="00831DC7" w:rsidRDefault="00445500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7.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Քանի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որ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ընթացքում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կարող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են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առաջանալ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բարդություններ՝ռիսկեր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ինչպես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օրինակ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սովորողի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մոտ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30342">
        <w:rPr>
          <w:rFonts w:ascii="GHEA Grapalat" w:hAnsi="GHEA Grapalat"/>
          <w:color w:val="000000" w:themeColor="text1"/>
          <w:sz w:val="24"/>
          <w:szCs w:val="24"/>
        </w:rPr>
        <w:t>ուսումնառության</w:t>
      </w:r>
      <w:proofErr w:type="spellEnd"/>
      <w:r w:rsidR="00C3034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30342">
        <w:rPr>
          <w:rFonts w:ascii="GHEA Grapalat" w:hAnsi="GHEA Grapalat"/>
          <w:color w:val="000000" w:themeColor="text1"/>
          <w:sz w:val="24"/>
          <w:szCs w:val="24"/>
        </w:rPr>
        <w:t>նկատմամբ</w:t>
      </w:r>
      <w:proofErr w:type="spellEnd"/>
      <w:r w:rsidR="00C3034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30342">
        <w:rPr>
          <w:rFonts w:ascii="GHEA Grapalat" w:hAnsi="GHEA Grapalat"/>
          <w:color w:val="000000" w:themeColor="text1"/>
          <w:sz w:val="24"/>
          <w:szCs w:val="24"/>
        </w:rPr>
        <w:t>հետաքրքրության</w:t>
      </w:r>
      <w:proofErr w:type="spellEnd"/>
      <w:r w:rsidR="00C3034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30342">
        <w:rPr>
          <w:rFonts w:ascii="GHEA Grapalat" w:hAnsi="GHEA Grapalat"/>
          <w:color w:val="000000" w:themeColor="text1"/>
          <w:sz w:val="24"/>
          <w:szCs w:val="24"/>
        </w:rPr>
        <w:t>նվազեցում</w:t>
      </w:r>
      <w:r w:rsidR="00831DC7">
        <w:rPr>
          <w:rFonts w:ascii="GHEA Grapalat" w:hAnsi="GHEA Grapalat"/>
          <w:color w:val="000000" w:themeColor="text1"/>
          <w:sz w:val="24"/>
          <w:szCs w:val="24"/>
        </w:rPr>
        <w:t>ից,սովորողի</w:t>
      </w:r>
      <w:proofErr w:type="spellEnd"/>
      <w:proofErr w:type="gram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կամ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ուսուցչի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հիվանդանալուց,կարգապահության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անկումից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մինչև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ընդհուպ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ֆորս-մաժորային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իրավիճակներ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Պետք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նախատեսված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լինի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ցանկացած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ռիսկի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դեպքում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միջոցառումների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անհրաժեշտ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գործողությունների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ցանկը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Կարևոր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նաև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մշտադիտարկումը,որը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հնարավորություն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կտա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մեղմել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որոշ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31DC7">
        <w:rPr>
          <w:rFonts w:ascii="GHEA Grapalat" w:hAnsi="GHEA Grapalat"/>
          <w:color w:val="000000" w:themeColor="text1"/>
          <w:sz w:val="24"/>
          <w:szCs w:val="24"/>
        </w:rPr>
        <w:t>ռիսկեր</w:t>
      </w:r>
      <w:proofErr w:type="spellEnd"/>
      <w:r w:rsidR="00831DC7">
        <w:rPr>
          <w:rFonts w:ascii="GHEA Grapalat" w:hAnsi="GHEA Grapalat"/>
          <w:color w:val="000000" w:themeColor="text1"/>
          <w:sz w:val="24"/>
          <w:szCs w:val="24"/>
        </w:rPr>
        <w:t>:</w:t>
      </w:r>
    </w:p>
    <w:p w14:paraId="0FEEC4FE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607F294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09F1FB59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2344482C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0D91745D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2029C5FD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7D9D4935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160E6F57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42D22476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12CDA421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761E309F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7F3C2B29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4250B736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2D915B13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3C5FB42E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3E901F1B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3A0612D8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160DBF9D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287CA707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1208BD6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68A177D7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157F70EA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51B7382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192B2C67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28532DA8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1A0B4F64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3EF15C23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4C687604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E846658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36"/>
          <w:szCs w:val="36"/>
        </w:rPr>
      </w:pPr>
      <w:proofErr w:type="spellStart"/>
      <w:r w:rsidRPr="00567BA7">
        <w:rPr>
          <w:rFonts w:ascii="GHEA Grapalat" w:hAnsi="GHEA Grapalat"/>
          <w:color w:val="000000" w:themeColor="text1"/>
          <w:sz w:val="36"/>
          <w:szCs w:val="36"/>
        </w:rPr>
        <w:t>Գործընթացի</w:t>
      </w:r>
      <w:proofErr w:type="spellEnd"/>
      <w:r w:rsidRPr="00567BA7">
        <w:rPr>
          <w:rFonts w:ascii="GHEA Grapalat" w:hAnsi="GHEA Grapalat"/>
          <w:color w:val="000000" w:themeColor="text1"/>
          <w:sz w:val="36"/>
          <w:szCs w:val="36"/>
        </w:rPr>
        <w:t xml:space="preserve"> </w:t>
      </w:r>
      <w:proofErr w:type="spellStart"/>
      <w:r w:rsidRPr="00567BA7">
        <w:rPr>
          <w:rFonts w:ascii="GHEA Grapalat" w:hAnsi="GHEA Grapalat"/>
          <w:color w:val="000000" w:themeColor="text1"/>
          <w:sz w:val="36"/>
          <w:szCs w:val="36"/>
        </w:rPr>
        <w:t>կազմակերպման</w:t>
      </w:r>
      <w:proofErr w:type="spellEnd"/>
      <w:r w:rsidRPr="00567BA7">
        <w:rPr>
          <w:rFonts w:ascii="GHEA Grapalat" w:hAnsi="GHEA Grapalat"/>
          <w:color w:val="000000" w:themeColor="text1"/>
          <w:sz w:val="36"/>
          <w:szCs w:val="36"/>
        </w:rPr>
        <w:t xml:space="preserve"> </w:t>
      </w:r>
      <w:proofErr w:type="spellStart"/>
      <w:r w:rsidRPr="00567BA7">
        <w:rPr>
          <w:rFonts w:ascii="GHEA Grapalat" w:hAnsi="GHEA Grapalat"/>
          <w:color w:val="000000" w:themeColor="text1"/>
          <w:sz w:val="36"/>
          <w:szCs w:val="36"/>
        </w:rPr>
        <w:t>համար</w:t>
      </w:r>
      <w:proofErr w:type="spellEnd"/>
      <w:r w:rsidRPr="00567BA7">
        <w:rPr>
          <w:rFonts w:ascii="GHEA Grapalat" w:hAnsi="GHEA Grapalat"/>
          <w:color w:val="000000" w:themeColor="text1"/>
          <w:sz w:val="36"/>
          <w:szCs w:val="36"/>
        </w:rPr>
        <w:t xml:space="preserve"> </w:t>
      </w:r>
      <w:proofErr w:type="spellStart"/>
      <w:r w:rsidRPr="00567BA7">
        <w:rPr>
          <w:rFonts w:ascii="GHEA Grapalat" w:hAnsi="GHEA Grapalat"/>
          <w:color w:val="000000" w:themeColor="text1"/>
          <w:sz w:val="36"/>
          <w:szCs w:val="36"/>
        </w:rPr>
        <w:t>անհրաժեշտ</w:t>
      </w:r>
      <w:proofErr w:type="spellEnd"/>
      <w:r w:rsidRPr="00567BA7">
        <w:rPr>
          <w:rFonts w:ascii="GHEA Grapalat" w:hAnsi="GHEA Grapalat"/>
          <w:color w:val="000000" w:themeColor="text1"/>
          <w:sz w:val="36"/>
          <w:szCs w:val="36"/>
        </w:rPr>
        <w:t xml:space="preserve"> </w:t>
      </w:r>
      <w:proofErr w:type="spellStart"/>
      <w:r w:rsidRPr="00567BA7">
        <w:rPr>
          <w:rFonts w:ascii="GHEA Grapalat" w:hAnsi="GHEA Grapalat"/>
          <w:color w:val="000000" w:themeColor="text1"/>
          <w:sz w:val="36"/>
          <w:szCs w:val="36"/>
        </w:rPr>
        <w:t>միջոցները</w:t>
      </w:r>
      <w:proofErr w:type="spellEnd"/>
      <w:r w:rsidRPr="00567BA7">
        <w:rPr>
          <w:rFonts w:ascii="GHEA Grapalat" w:hAnsi="GHEA Grapalat"/>
          <w:color w:val="000000" w:themeColor="text1"/>
          <w:sz w:val="36"/>
          <w:szCs w:val="36"/>
        </w:rPr>
        <w:t xml:space="preserve"> և </w:t>
      </w:r>
      <w:proofErr w:type="spellStart"/>
      <w:r w:rsidRPr="00567BA7">
        <w:rPr>
          <w:rFonts w:ascii="GHEA Grapalat" w:hAnsi="GHEA Grapalat"/>
          <w:color w:val="000000" w:themeColor="text1"/>
          <w:sz w:val="36"/>
          <w:szCs w:val="36"/>
        </w:rPr>
        <w:t>նյութատեխնիկական</w:t>
      </w:r>
      <w:proofErr w:type="spellEnd"/>
      <w:r w:rsidRPr="00567BA7">
        <w:rPr>
          <w:rFonts w:ascii="GHEA Grapalat" w:hAnsi="GHEA Grapalat"/>
          <w:color w:val="000000" w:themeColor="text1"/>
          <w:sz w:val="36"/>
          <w:szCs w:val="36"/>
        </w:rPr>
        <w:t xml:space="preserve"> </w:t>
      </w:r>
      <w:proofErr w:type="spellStart"/>
      <w:r w:rsidRPr="00567BA7">
        <w:rPr>
          <w:rFonts w:ascii="GHEA Grapalat" w:hAnsi="GHEA Grapalat"/>
          <w:color w:val="000000" w:themeColor="text1"/>
          <w:sz w:val="36"/>
          <w:szCs w:val="36"/>
        </w:rPr>
        <w:t>պարագաները</w:t>
      </w:r>
      <w:proofErr w:type="spellEnd"/>
      <w:r w:rsidRPr="00567BA7">
        <w:rPr>
          <w:rFonts w:ascii="GHEA Grapalat" w:hAnsi="GHEA Grapalat"/>
          <w:color w:val="000000" w:themeColor="text1"/>
          <w:sz w:val="36"/>
          <w:szCs w:val="36"/>
        </w:rPr>
        <w:t>.</w:t>
      </w:r>
    </w:p>
    <w:p w14:paraId="18573795" w14:textId="77777777" w:rsidR="00567BA7" w:rsidRPr="00567BA7" w:rsidRDefault="00567BA7" w:rsidP="0037106E">
      <w:pPr>
        <w:spacing w:after="0"/>
        <w:rPr>
          <w:rFonts w:ascii="GHEA Grapalat" w:hAnsi="GHEA Grapalat"/>
          <w:color w:val="000000" w:themeColor="text1"/>
          <w:sz w:val="36"/>
          <w:szCs w:val="36"/>
        </w:rPr>
      </w:pPr>
    </w:p>
    <w:p w14:paraId="64FBFB09" w14:textId="77777777" w:rsidR="008D63AF" w:rsidRDefault="00831DC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Քանի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որ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դպրոցը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է ՀՀ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կառուցվող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դպրոցների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 w:themeColor="text1"/>
          <w:sz w:val="24"/>
          <w:szCs w:val="24"/>
        </w:rPr>
        <w:t>ցանկում,նոր</w:t>
      </w:r>
      <w:proofErr w:type="spellEnd"/>
      <w:proofErr w:type="gramEnd"/>
      <w:r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ժամանակակից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չափանիշներով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կահավորված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լաբորատորիներով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առկա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շենքային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պայմանները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կնպաստեն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D63AF">
        <w:rPr>
          <w:rFonts w:ascii="GHEA Grapalat" w:hAnsi="GHEA Grapalat"/>
          <w:color w:val="000000" w:themeColor="text1"/>
          <w:sz w:val="24"/>
          <w:szCs w:val="24"/>
        </w:rPr>
        <w:t>ուսման</w:t>
      </w:r>
      <w:proofErr w:type="spellEnd"/>
      <w:r w:rsidR="008D63AF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="008D63AF">
        <w:rPr>
          <w:rFonts w:ascii="GHEA Grapalat" w:hAnsi="GHEA Grapalat"/>
          <w:color w:val="000000" w:themeColor="text1"/>
          <w:sz w:val="24"/>
          <w:szCs w:val="24"/>
        </w:rPr>
        <w:t>դաստիարակության</w:t>
      </w:r>
      <w:proofErr w:type="spellEnd"/>
      <w:r w:rsidR="008D63A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D63AF">
        <w:rPr>
          <w:rFonts w:ascii="GHEA Grapalat" w:hAnsi="GHEA Grapalat"/>
          <w:color w:val="000000" w:themeColor="text1"/>
          <w:sz w:val="24"/>
          <w:szCs w:val="24"/>
        </w:rPr>
        <w:t>կազմակերպմանը</w:t>
      </w:r>
      <w:proofErr w:type="spellEnd"/>
      <w:r w:rsidR="008D63AF">
        <w:rPr>
          <w:rFonts w:ascii="GHEA Grapalat" w:hAnsi="GHEA Grapalat"/>
          <w:color w:val="000000" w:themeColor="text1"/>
          <w:sz w:val="24"/>
          <w:szCs w:val="24"/>
        </w:rPr>
        <w:t>:</w:t>
      </w:r>
    </w:p>
    <w:p w14:paraId="31DA730B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247C409E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4DC7BC26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0289D3FA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7C95CCF2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19E469CA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6ABB16F6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266CDE7E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39A05CAB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580FDE3E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73CDCD5B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394C1E49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3832A4AC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09E41F46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0F906A2B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3245ADC4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3628103F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3A0404C6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4737E922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46F7A8F3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261945D3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3298776F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1E2AB79D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67D2D727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1E94DA32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4F8380A3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02EACA34" w14:textId="77777777" w:rsidR="00567BA7" w:rsidRDefault="00567BA7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</w:p>
    <w:p w14:paraId="045BF054" w14:textId="77777777" w:rsidR="00567BA7" w:rsidRDefault="00567BA7" w:rsidP="009D5BA7">
      <w:pPr>
        <w:spacing w:after="0"/>
        <w:jc w:val="center"/>
        <w:rPr>
          <w:rFonts w:ascii="GHEA Grapalat" w:hAnsi="GHEA Grapalat"/>
          <w:color w:val="000000" w:themeColor="text1"/>
          <w:sz w:val="36"/>
          <w:szCs w:val="36"/>
        </w:rPr>
      </w:pPr>
      <w:proofErr w:type="spellStart"/>
      <w:r w:rsidRPr="00567BA7">
        <w:rPr>
          <w:rFonts w:ascii="GHEA Grapalat" w:hAnsi="GHEA Grapalat"/>
          <w:color w:val="000000" w:themeColor="text1"/>
          <w:sz w:val="36"/>
          <w:szCs w:val="36"/>
        </w:rPr>
        <w:t>Վերահսկողության</w:t>
      </w:r>
      <w:proofErr w:type="spellEnd"/>
      <w:r w:rsidRPr="00567BA7">
        <w:rPr>
          <w:rFonts w:ascii="GHEA Grapalat" w:hAnsi="GHEA Grapalat"/>
          <w:color w:val="000000" w:themeColor="text1"/>
          <w:sz w:val="36"/>
          <w:szCs w:val="36"/>
        </w:rPr>
        <w:t xml:space="preserve"> </w:t>
      </w:r>
      <w:proofErr w:type="spellStart"/>
      <w:r w:rsidRPr="00567BA7">
        <w:rPr>
          <w:rFonts w:ascii="GHEA Grapalat" w:hAnsi="GHEA Grapalat"/>
          <w:color w:val="000000" w:themeColor="text1"/>
          <w:sz w:val="36"/>
          <w:szCs w:val="36"/>
        </w:rPr>
        <w:t>մեխանիզմները</w:t>
      </w:r>
      <w:proofErr w:type="spellEnd"/>
      <w:r w:rsidRPr="00567BA7">
        <w:rPr>
          <w:rFonts w:ascii="GHEA Grapalat" w:hAnsi="GHEA Grapalat"/>
          <w:color w:val="000000" w:themeColor="text1"/>
          <w:sz w:val="36"/>
          <w:szCs w:val="36"/>
        </w:rPr>
        <w:t>.</w:t>
      </w:r>
    </w:p>
    <w:p w14:paraId="561F8C46" w14:textId="77777777" w:rsidR="00567BA7" w:rsidRPr="00567BA7" w:rsidRDefault="00567BA7" w:rsidP="0037106E">
      <w:pPr>
        <w:spacing w:after="0"/>
        <w:rPr>
          <w:rFonts w:ascii="GHEA Grapalat" w:hAnsi="GHEA Grapalat"/>
          <w:color w:val="000000" w:themeColor="text1"/>
          <w:sz w:val="36"/>
          <w:szCs w:val="36"/>
        </w:rPr>
      </w:pPr>
    </w:p>
    <w:p w14:paraId="13554E63" w14:textId="77777777" w:rsidR="0037106E" w:rsidRPr="0037106E" w:rsidRDefault="008D63AF" w:rsidP="0037106E">
      <w:pPr>
        <w:spacing w:after="0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Քանի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որ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զարգացման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ծրագիրը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վերահսկվում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խորհրդի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կողմից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պետք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մշակել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վերահսկման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մեխանիզմներ՝յուրաքանչյուր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աշխատանք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հսկելու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համար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խորհրդի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կողմից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ձևաչափով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color w:val="000000" w:themeColor="text1"/>
          <w:sz w:val="24"/>
          <w:szCs w:val="24"/>
        </w:rPr>
        <w:t>ժամանակացույցով:Ժամանակացույցը</w:t>
      </w:r>
      <w:proofErr w:type="spellEnd"/>
      <w:proofErr w:type="gramEnd"/>
      <w:r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ձևաչափը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լրացվում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կատարողի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վերահսկողի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կողմից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տարեկան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2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անգամ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ներկայացվում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խորհրդին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>:</w:t>
      </w:r>
      <w:r w:rsidR="00831DC7">
        <w:rPr>
          <w:rFonts w:ascii="GHEA Grapalat" w:hAnsi="GHEA Grapalat"/>
          <w:color w:val="000000" w:themeColor="text1"/>
          <w:sz w:val="24"/>
          <w:szCs w:val="24"/>
        </w:rPr>
        <w:t xml:space="preserve">   </w:t>
      </w:r>
      <w:r w:rsidR="00C3034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455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72579">
        <w:rPr>
          <w:rFonts w:ascii="GHEA Grapalat" w:hAnsi="GHEA Grapalat"/>
          <w:color w:val="000000" w:themeColor="text1"/>
          <w:sz w:val="24"/>
          <w:szCs w:val="24"/>
        </w:rPr>
        <w:t xml:space="preserve">   </w:t>
      </w:r>
    </w:p>
    <w:p w14:paraId="4AACE4E9" w14:textId="77777777" w:rsidR="00A21072" w:rsidRPr="00831DC7" w:rsidRDefault="00A21072" w:rsidP="006E38AC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14:paraId="65D69A48" w14:textId="77777777" w:rsidR="00A21072" w:rsidRPr="004D6041" w:rsidRDefault="00A21072" w:rsidP="006E38AC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74E99B9D" w14:textId="77777777" w:rsidR="00A21072" w:rsidRPr="004D6041" w:rsidRDefault="00A21072" w:rsidP="006E38AC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4103BF9C" w14:textId="77777777" w:rsidR="00A21072" w:rsidRPr="004D6041" w:rsidRDefault="00A21072" w:rsidP="006E38AC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47DA9AF7" w14:textId="77777777" w:rsidR="00A21072" w:rsidRPr="004D6041" w:rsidRDefault="00A21072" w:rsidP="006E38AC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2877C0A9" w14:textId="77777777" w:rsidR="00A21072" w:rsidRPr="004D6041" w:rsidRDefault="00A21072" w:rsidP="006E38AC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526DF73" w14:textId="77777777" w:rsidR="00A21072" w:rsidRPr="004D6041" w:rsidRDefault="00A21072" w:rsidP="006E38AC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0F570045" w14:textId="77777777" w:rsidR="006E38AC" w:rsidRPr="00A072A0" w:rsidRDefault="006E38AC" w:rsidP="00961FA7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7B2011B" w14:textId="77777777" w:rsidR="001829A6" w:rsidRPr="00A072A0" w:rsidRDefault="001829A6" w:rsidP="00961FA7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22E11877" w14:textId="77777777" w:rsidR="001829A6" w:rsidRPr="00A072A0" w:rsidRDefault="001829A6" w:rsidP="00961FA7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307454CA" w14:textId="77777777" w:rsidR="001829A6" w:rsidRPr="00A072A0" w:rsidRDefault="001829A6" w:rsidP="00961FA7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79E58EC3" w14:textId="77777777" w:rsidR="006E38AC" w:rsidRDefault="006E38AC" w:rsidP="006E38AC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14:paraId="76A2D6AF" w14:textId="77777777" w:rsidR="00F64BA2" w:rsidRDefault="00F64BA2" w:rsidP="006E38AC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14:paraId="6012DD8D" w14:textId="77777777" w:rsidR="00F64BA2" w:rsidRDefault="00F64BA2" w:rsidP="006E38AC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14:paraId="4ECA4C4E" w14:textId="77777777" w:rsidR="00F64BA2" w:rsidRDefault="00F64BA2" w:rsidP="006E38AC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14:paraId="41DE1D42" w14:textId="77777777" w:rsidR="00F64BA2" w:rsidRDefault="00F64BA2" w:rsidP="006E38AC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14:paraId="01154D6A" w14:textId="77777777" w:rsidR="00F64BA2" w:rsidRDefault="00F64BA2" w:rsidP="006E38AC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14:paraId="29478638" w14:textId="77777777" w:rsidR="00F64BA2" w:rsidRDefault="00F64BA2" w:rsidP="006E38AC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14:paraId="37F4DA5A" w14:textId="77777777" w:rsidR="00F64BA2" w:rsidRDefault="00F64BA2" w:rsidP="006E38AC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14:paraId="47698307" w14:textId="77777777" w:rsidR="00F64BA2" w:rsidRDefault="00F64BA2" w:rsidP="006E38AC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14:paraId="35D47AE9" w14:textId="77777777" w:rsidR="00F64BA2" w:rsidRDefault="00F64BA2" w:rsidP="006E38AC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14:paraId="337C0E8B" w14:textId="77777777" w:rsidR="00F64BA2" w:rsidRDefault="00F64BA2" w:rsidP="006E38AC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14:paraId="3946B26E" w14:textId="77777777" w:rsidR="00F64BA2" w:rsidRDefault="00F64BA2" w:rsidP="006E38AC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14:paraId="6837E7D2" w14:textId="77777777" w:rsidR="00F64BA2" w:rsidRDefault="00F64BA2" w:rsidP="006E38AC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14:paraId="43C55687" w14:textId="77777777" w:rsidR="00F64BA2" w:rsidRDefault="00F64BA2" w:rsidP="006E38AC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14:paraId="049560D3" w14:textId="77777777" w:rsidR="00F64BA2" w:rsidRPr="00F64BA2" w:rsidRDefault="00F64BA2" w:rsidP="00F64BA2">
      <w:pPr>
        <w:spacing w:after="0"/>
        <w:ind w:firstLine="720"/>
        <w:jc w:val="right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Շնորհակալություն</w:t>
      </w:r>
      <w:proofErr w:type="spellEnd"/>
    </w:p>
    <w:sectPr w:rsidR="00F64BA2" w:rsidRPr="00F64BA2" w:rsidSect="000A489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16DC" w14:textId="77777777" w:rsidR="00246DA9" w:rsidRDefault="00246DA9" w:rsidP="000A4891">
      <w:pPr>
        <w:spacing w:after="0" w:line="240" w:lineRule="auto"/>
      </w:pPr>
      <w:r>
        <w:separator/>
      </w:r>
    </w:p>
  </w:endnote>
  <w:endnote w:type="continuationSeparator" w:id="0">
    <w:p w14:paraId="06C3005C" w14:textId="77777777" w:rsidR="00246DA9" w:rsidRDefault="00246DA9" w:rsidP="000A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1518356228"/>
      <w:docPartObj>
        <w:docPartGallery w:val="Page Numbers (Bottom of Page)"/>
        <w:docPartUnique/>
      </w:docPartObj>
    </w:sdtPr>
    <w:sdtContent>
      <w:p w14:paraId="283B4D9D" w14:textId="77777777" w:rsidR="00056C9A" w:rsidRDefault="00056C9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27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1D3E9B" w14:textId="77777777" w:rsidR="00056C9A" w:rsidRDefault="0005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D732" w14:textId="77777777" w:rsidR="00246DA9" w:rsidRDefault="00246DA9" w:rsidP="000A4891">
      <w:pPr>
        <w:spacing w:after="0" w:line="240" w:lineRule="auto"/>
      </w:pPr>
      <w:r>
        <w:separator/>
      </w:r>
    </w:p>
  </w:footnote>
  <w:footnote w:type="continuationSeparator" w:id="0">
    <w:p w14:paraId="1197068A" w14:textId="77777777" w:rsidR="00246DA9" w:rsidRDefault="00246DA9" w:rsidP="000A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169"/>
    <w:multiLevelType w:val="hybridMultilevel"/>
    <w:tmpl w:val="DDCC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42B"/>
    <w:multiLevelType w:val="hybridMultilevel"/>
    <w:tmpl w:val="27600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1457"/>
    <w:multiLevelType w:val="hybridMultilevel"/>
    <w:tmpl w:val="E3E8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5F75"/>
    <w:multiLevelType w:val="hybridMultilevel"/>
    <w:tmpl w:val="9640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1857"/>
    <w:multiLevelType w:val="hybridMultilevel"/>
    <w:tmpl w:val="CDE0A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1894"/>
    <w:multiLevelType w:val="multilevel"/>
    <w:tmpl w:val="75F4A51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87667B"/>
    <w:multiLevelType w:val="hybridMultilevel"/>
    <w:tmpl w:val="8384E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57A65"/>
    <w:multiLevelType w:val="hybridMultilevel"/>
    <w:tmpl w:val="90C6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71EE3"/>
    <w:multiLevelType w:val="hybridMultilevel"/>
    <w:tmpl w:val="2E303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968D7"/>
    <w:multiLevelType w:val="hybridMultilevel"/>
    <w:tmpl w:val="BD12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F1C5B"/>
    <w:multiLevelType w:val="hybridMultilevel"/>
    <w:tmpl w:val="0C268C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823485"/>
    <w:multiLevelType w:val="hybridMultilevel"/>
    <w:tmpl w:val="5BB817A4"/>
    <w:lvl w:ilvl="0" w:tplc="9F7ABD8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B355F"/>
    <w:multiLevelType w:val="hybridMultilevel"/>
    <w:tmpl w:val="7152EB4E"/>
    <w:lvl w:ilvl="0" w:tplc="0409000F">
      <w:start w:val="1"/>
      <w:numFmt w:val="decimal"/>
      <w:lvlText w:val="%1."/>
      <w:lvlJc w:val="left"/>
      <w:pPr>
        <w:ind w:left="1519" w:hanging="360"/>
      </w:p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3" w15:restartNumberingAfterBreak="0">
    <w:nsid w:val="53371F14"/>
    <w:multiLevelType w:val="hybridMultilevel"/>
    <w:tmpl w:val="00C4AE30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5D3D2B4F"/>
    <w:multiLevelType w:val="hybridMultilevel"/>
    <w:tmpl w:val="61FA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B5A3B"/>
    <w:multiLevelType w:val="hybridMultilevel"/>
    <w:tmpl w:val="6F32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1671D"/>
    <w:multiLevelType w:val="hybridMultilevel"/>
    <w:tmpl w:val="0488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42DC7"/>
    <w:multiLevelType w:val="hybridMultilevel"/>
    <w:tmpl w:val="CE10C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E7305"/>
    <w:multiLevelType w:val="hybridMultilevel"/>
    <w:tmpl w:val="BC386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D7F40"/>
    <w:multiLevelType w:val="hybridMultilevel"/>
    <w:tmpl w:val="B540F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168A2"/>
    <w:multiLevelType w:val="hybridMultilevel"/>
    <w:tmpl w:val="A0B4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7229D"/>
    <w:multiLevelType w:val="hybridMultilevel"/>
    <w:tmpl w:val="552C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502748">
    <w:abstractNumId w:val="13"/>
  </w:num>
  <w:num w:numId="2" w16cid:durableId="337587557">
    <w:abstractNumId w:val="4"/>
  </w:num>
  <w:num w:numId="3" w16cid:durableId="517893271">
    <w:abstractNumId w:val="5"/>
  </w:num>
  <w:num w:numId="4" w16cid:durableId="1984847970">
    <w:abstractNumId w:val="8"/>
  </w:num>
  <w:num w:numId="5" w16cid:durableId="240679080">
    <w:abstractNumId w:val="1"/>
  </w:num>
  <w:num w:numId="6" w16cid:durableId="759371440">
    <w:abstractNumId w:val="16"/>
  </w:num>
  <w:num w:numId="7" w16cid:durableId="692650692">
    <w:abstractNumId w:val="18"/>
  </w:num>
  <w:num w:numId="8" w16cid:durableId="10691560">
    <w:abstractNumId w:val="17"/>
  </w:num>
  <w:num w:numId="9" w16cid:durableId="1284311506">
    <w:abstractNumId w:val="11"/>
  </w:num>
  <w:num w:numId="10" w16cid:durableId="268855815">
    <w:abstractNumId w:val="12"/>
  </w:num>
  <w:num w:numId="11" w16cid:durableId="1931893304">
    <w:abstractNumId w:val="10"/>
  </w:num>
  <w:num w:numId="12" w16cid:durableId="1415979200">
    <w:abstractNumId w:val="7"/>
  </w:num>
  <w:num w:numId="13" w16cid:durableId="1600988647">
    <w:abstractNumId w:val="15"/>
  </w:num>
  <w:num w:numId="14" w16cid:durableId="1118765909">
    <w:abstractNumId w:val="2"/>
  </w:num>
  <w:num w:numId="15" w16cid:durableId="81613112">
    <w:abstractNumId w:val="14"/>
  </w:num>
  <w:num w:numId="16" w16cid:durableId="1125738098">
    <w:abstractNumId w:val="3"/>
  </w:num>
  <w:num w:numId="17" w16cid:durableId="656802949">
    <w:abstractNumId w:val="21"/>
  </w:num>
  <w:num w:numId="18" w16cid:durableId="2068599706">
    <w:abstractNumId w:val="0"/>
  </w:num>
  <w:num w:numId="19" w16cid:durableId="2070958772">
    <w:abstractNumId w:val="20"/>
  </w:num>
  <w:num w:numId="20" w16cid:durableId="1797218579">
    <w:abstractNumId w:val="6"/>
  </w:num>
  <w:num w:numId="21" w16cid:durableId="11535452">
    <w:abstractNumId w:val="19"/>
  </w:num>
  <w:num w:numId="22" w16cid:durableId="800302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E41"/>
    <w:rsid w:val="00000C88"/>
    <w:rsid w:val="0000227E"/>
    <w:rsid w:val="00007E0E"/>
    <w:rsid w:val="00050F9C"/>
    <w:rsid w:val="00056C9A"/>
    <w:rsid w:val="00070738"/>
    <w:rsid w:val="00073B25"/>
    <w:rsid w:val="00081BA7"/>
    <w:rsid w:val="0009023B"/>
    <w:rsid w:val="000A4891"/>
    <w:rsid w:val="000C2F3F"/>
    <w:rsid w:val="000E24ED"/>
    <w:rsid w:val="000E3825"/>
    <w:rsid w:val="000E479B"/>
    <w:rsid w:val="00100420"/>
    <w:rsid w:val="0010397E"/>
    <w:rsid w:val="00114ABD"/>
    <w:rsid w:val="00121E84"/>
    <w:rsid w:val="00122C6A"/>
    <w:rsid w:val="001341AF"/>
    <w:rsid w:val="00141100"/>
    <w:rsid w:val="00172579"/>
    <w:rsid w:val="00176731"/>
    <w:rsid w:val="001777C3"/>
    <w:rsid w:val="00180947"/>
    <w:rsid w:val="001829A6"/>
    <w:rsid w:val="001C325F"/>
    <w:rsid w:val="001D3838"/>
    <w:rsid w:val="001F3A79"/>
    <w:rsid w:val="002050B0"/>
    <w:rsid w:val="00205C51"/>
    <w:rsid w:val="00210ADE"/>
    <w:rsid w:val="00213102"/>
    <w:rsid w:val="0022641B"/>
    <w:rsid w:val="00233BCA"/>
    <w:rsid w:val="002414EC"/>
    <w:rsid w:val="002450A4"/>
    <w:rsid w:val="00246DA9"/>
    <w:rsid w:val="00252C26"/>
    <w:rsid w:val="0025545E"/>
    <w:rsid w:val="00261DC9"/>
    <w:rsid w:val="00274EC3"/>
    <w:rsid w:val="002A0EA0"/>
    <w:rsid w:val="002B6270"/>
    <w:rsid w:val="002B69A7"/>
    <w:rsid w:val="002C1720"/>
    <w:rsid w:val="002D0F28"/>
    <w:rsid w:val="002D62B3"/>
    <w:rsid w:val="002F4651"/>
    <w:rsid w:val="00302FED"/>
    <w:rsid w:val="0030525B"/>
    <w:rsid w:val="003265D5"/>
    <w:rsid w:val="00330993"/>
    <w:rsid w:val="00360BCC"/>
    <w:rsid w:val="0037106E"/>
    <w:rsid w:val="0038392A"/>
    <w:rsid w:val="00393D8C"/>
    <w:rsid w:val="003A2A66"/>
    <w:rsid w:val="003A3513"/>
    <w:rsid w:val="003C79E6"/>
    <w:rsid w:val="003E6921"/>
    <w:rsid w:val="0040655E"/>
    <w:rsid w:val="00412EDB"/>
    <w:rsid w:val="00442205"/>
    <w:rsid w:val="00445500"/>
    <w:rsid w:val="00461A18"/>
    <w:rsid w:val="00461D21"/>
    <w:rsid w:val="00467539"/>
    <w:rsid w:val="00471484"/>
    <w:rsid w:val="00491D88"/>
    <w:rsid w:val="004B1CD0"/>
    <w:rsid w:val="004D4669"/>
    <w:rsid w:val="004D6041"/>
    <w:rsid w:val="004E01FA"/>
    <w:rsid w:val="004F6036"/>
    <w:rsid w:val="00513341"/>
    <w:rsid w:val="00532FF6"/>
    <w:rsid w:val="00551F22"/>
    <w:rsid w:val="00564626"/>
    <w:rsid w:val="00567BA7"/>
    <w:rsid w:val="00586BA1"/>
    <w:rsid w:val="005B2643"/>
    <w:rsid w:val="005B3E3D"/>
    <w:rsid w:val="005D6E17"/>
    <w:rsid w:val="005F5646"/>
    <w:rsid w:val="00600AF3"/>
    <w:rsid w:val="0063017F"/>
    <w:rsid w:val="0064685C"/>
    <w:rsid w:val="006769F7"/>
    <w:rsid w:val="00687489"/>
    <w:rsid w:val="00697E7B"/>
    <w:rsid w:val="006A35E8"/>
    <w:rsid w:val="006A36D6"/>
    <w:rsid w:val="006B2C4A"/>
    <w:rsid w:val="006C2A2C"/>
    <w:rsid w:val="006D41B6"/>
    <w:rsid w:val="006D51BB"/>
    <w:rsid w:val="006D78FA"/>
    <w:rsid w:val="006E38AC"/>
    <w:rsid w:val="006E413E"/>
    <w:rsid w:val="006F1FAE"/>
    <w:rsid w:val="007021E8"/>
    <w:rsid w:val="007361A5"/>
    <w:rsid w:val="00737152"/>
    <w:rsid w:val="007507FA"/>
    <w:rsid w:val="00763AE3"/>
    <w:rsid w:val="0077514C"/>
    <w:rsid w:val="007B7E07"/>
    <w:rsid w:val="00801439"/>
    <w:rsid w:val="008016DA"/>
    <w:rsid w:val="00814051"/>
    <w:rsid w:val="00815C00"/>
    <w:rsid w:val="00831DC7"/>
    <w:rsid w:val="00844E11"/>
    <w:rsid w:val="00845853"/>
    <w:rsid w:val="00852D3C"/>
    <w:rsid w:val="00853C7A"/>
    <w:rsid w:val="00856817"/>
    <w:rsid w:val="0087158A"/>
    <w:rsid w:val="008768B3"/>
    <w:rsid w:val="00890911"/>
    <w:rsid w:val="00890D81"/>
    <w:rsid w:val="008A282C"/>
    <w:rsid w:val="008A35CA"/>
    <w:rsid w:val="008A6DFD"/>
    <w:rsid w:val="008D63AF"/>
    <w:rsid w:val="00942AD5"/>
    <w:rsid w:val="00961FA7"/>
    <w:rsid w:val="00993F29"/>
    <w:rsid w:val="009B2B3A"/>
    <w:rsid w:val="009C4272"/>
    <w:rsid w:val="009C5F3A"/>
    <w:rsid w:val="009D5BA7"/>
    <w:rsid w:val="009E228E"/>
    <w:rsid w:val="00A072A0"/>
    <w:rsid w:val="00A14CD5"/>
    <w:rsid w:val="00A21072"/>
    <w:rsid w:val="00A43985"/>
    <w:rsid w:val="00A679B3"/>
    <w:rsid w:val="00A91EC7"/>
    <w:rsid w:val="00A925BB"/>
    <w:rsid w:val="00A92826"/>
    <w:rsid w:val="00AA1E85"/>
    <w:rsid w:val="00AA237C"/>
    <w:rsid w:val="00AB509B"/>
    <w:rsid w:val="00AD799C"/>
    <w:rsid w:val="00AE25E9"/>
    <w:rsid w:val="00B06D21"/>
    <w:rsid w:val="00B2275B"/>
    <w:rsid w:val="00B2364A"/>
    <w:rsid w:val="00B363D5"/>
    <w:rsid w:val="00B63FCF"/>
    <w:rsid w:val="00B937CD"/>
    <w:rsid w:val="00BA6D73"/>
    <w:rsid w:val="00BB62CC"/>
    <w:rsid w:val="00BC4B41"/>
    <w:rsid w:val="00BC5A32"/>
    <w:rsid w:val="00C06A7E"/>
    <w:rsid w:val="00C30342"/>
    <w:rsid w:val="00C5360C"/>
    <w:rsid w:val="00C6259A"/>
    <w:rsid w:val="00C82DFD"/>
    <w:rsid w:val="00C83670"/>
    <w:rsid w:val="00CB5956"/>
    <w:rsid w:val="00CC2E60"/>
    <w:rsid w:val="00CE46EE"/>
    <w:rsid w:val="00CF0F9D"/>
    <w:rsid w:val="00CF34B6"/>
    <w:rsid w:val="00D126A3"/>
    <w:rsid w:val="00D24EC8"/>
    <w:rsid w:val="00D3141C"/>
    <w:rsid w:val="00D314BD"/>
    <w:rsid w:val="00D40AC2"/>
    <w:rsid w:val="00D439B0"/>
    <w:rsid w:val="00D54D05"/>
    <w:rsid w:val="00D62222"/>
    <w:rsid w:val="00D62F39"/>
    <w:rsid w:val="00D6351E"/>
    <w:rsid w:val="00D72208"/>
    <w:rsid w:val="00D95C93"/>
    <w:rsid w:val="00DC34DD"/>
    <w:rsid w:val="00DD48C4"/>
    <w:rsid w:val="00DF0773"/>
    <w:rsid w:val="00DF08B4"/>
    <w:rsid w:val="00E0036D"/>
    <w:rsid w:val="00E3211C"/>
    <w:rsid w:val="00E5546B"/>
    <w:rsid w:val="00E61B93"/>
    <w:rsid w:val="00E71208"/>
    <w:rsid w:val="00E872F2"/>
    <w:rsid w:val="00E9565E"/>
    <w:rsid w:val="00E97E97"/>
    <w:rsid w:val="00EA2DB4"/>
    <w:rsid w:val="00EA35F2"/>
    <w:rsid w:val="00EB3B78"/>
    <w:rsid w:val="00EC16DF"/>
    <w:rsid w:val="00EC1AD5"/>
    <w:rsid w:val="00EC547B"/>
    <w:rsid w:val="00ED0C2C"/>
    <w:rsid w:val="00ED3120"/>
    <w:rsid w:val="00EE0C2C"/>
    <w:rsid w:val="00EE1D58"/>
    <w:rsid w:val="00EE449B"/>
    <w:rsid w:val="00EE7AC3"/>
    <w:rsid w:val="00EE7B6C"/>
    <w:rsid w:val="00EF2CE9"/>
    <w:rsid w:val="00EF4D28"/>
    <w:rsid w:val="00F12FD0"/>
    <w:rsid w:val="00F33D95"/>
    <w:rsid w:val="00F538F1"/>
    <w:rsid w:val="00F61C4B"/>
    <w:rsid w:val="00F63EC4"/>
    <w:rsid w:val="00F64BA2"/>
    <w:rsid w:val="00F80ED2"/>
    <w:rsid w:val="00FB6BF5"/>
    <w:rsid w:val="00FD3E41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443"/>
  <w15:docId w15:val="{0151F246-6556-402C-8024-85FD7DB6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E60"/>
  </w:style>
  <w:style w:type="paragraph" w:styleId="Heading1">
    <w:name w:val="heading 1"/>
    <w:basedOn w:val="Normal"/>
    <w:next w:val="Normal"/>
    <w:link w:val="Heading1Char"/>
    <w:uiPriority w:val="9"/>
    <w:qFormat/>
    <w:rsid w:val="007751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52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79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25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4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891"/>
  </w:style>
  <w:style w:type="paragraph" w:styleId="Footer">
    <w:name w:val="footer"/>
    <w:basedOn w:val="Normal"/>
    <w:link w:val="FooterChar"/>
    <w:uiPriority w:val="99"/>
    <w:unhideWhenUsed/>
    <w:rsid w:val="000A4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891"/>
  </w:style>
  <w:style w:type="paragraph" w:styleId="NormalWeb">
    <w:name w:val="Normal (Web)"/>
    <w:basedOn w:val="Normal"/>
    <w:uiPriority w:val="99"/>
    <w:semiHidden/>
    <w:unhideWhenUsed/>
    <w:rsid w:val="006A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51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514C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450A4"/>
    <w:pPr>
      <w:tabs>
        <w:tab w:val="right" w:leader="dot" w:pos="9350"/>
      </w:tabs>
      <w:spacing w:after="100"/>
    </w:pPr>
    <w:rPr>
      <w:rFonts w:ascii="Sylfaen" w:hAnsi="Sylfaen"/>
    </w:rPr>
  </w:style>
  <w:style w:type="character" w:styleId="Hyperlink">
    <w:name w:val="Hyperlink"/>
    <w:basedOn w:val="DefaultParagraphFont"/>
    <w:uiPriority w:val="99"/>
    <w:unhideWhenUsed/>
    <w:rsid w:val="0077514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514C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514C"/>
    <w:rPr>
      <w:rFonts w:ascii="Sylfaen" w:eastAsia="Sylfaen" w:hAnsi="Sylfaen" w:cs="Sylfaen"/>
      <w:sz w:val="24"/>
      <w:szCs w:val="24"/>
    </w:rPr>
  </w:style>
  <w:style w:type="paragraph" w:styleId="ListParagraph">
    <w:name w:val="List Paragraph"/>
    <w:basedOn w:val="Normal"/>
    <w:uiPriority w:val="99"/>
    <w:qFormat/>
    <w:rsid w:val="003E6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A679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2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C06A7E"/>
    <w:pPr>
      <w:spacing w:after="100"/>
      <w:ind w:left="220"/>
    </w:pPr>
  </w:style>
  <w:style w:type="paragraph" w:customStyle="1" w:styleId="Default">
    <w:name w:val="Default"/>
    <w:rsid w:val="006A36D6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6769F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A461-21D8-4C91-82F6-E3F413C6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2370</Words>
  <Characters>13509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Armen</cp:lastModifiedBy>
  <cp:revision>38</cp:revision>
  <cp:lastPrinted>2023-05-30T07:27:00Z</cp:lastPrinted>
  <dcterms:created xsi:type="dcterms:W3CDTF">2022-02-09T08:47:00Z</dcterms:created>
  <dcterms:modified xsi:type="dcterms:W3CDTF">2023-06-02T07:13:00Z</dcterms:modified>
</cp:coreProperties>
</file>